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283" w:rsidRDefault="00BA60D8" w:rsidP="004F2283">
      <w:pPr>
        <w:spacing w:after="120" w:line="240" w:lineRule="auto"/>
        <w:rPr>
          <w:rFonts w:eastAsia="Times New Roman" w:cstheme="minorHAnsi"/>
          <w:b/>
          <w:bCs/>
          <w:kern w:val="36"/>
          <w:sz w:val="24"/>
          <w:szCs w:val="24"/>
          <w:lang w:eastAsia="sl-SI"/>
        </w:rPr>
      </w:pPr>
      <w:r>
        <w:fldChar w:fldCharType="begin"/>
      </w:r>
      <w:r>
        <w:instrText xml:space="preserve"> HYPERLINK "https://www.delo.si/kultura/oder/kolektiv-je-vsebina-ne-forma/" </w:instrText>
      </w:r>
      <w:r>
        <w:fldChar w:fldCharType="separate"/>
      </w:r>
      <w:r w:rsidR="006B56C3" w:rsidRPr="004F2283">
        <w:rPr>
          <w:rStyle w:val="Hiperpovezava"/>
          <w:rFonts w:eastAsia="Times New Roman" w:cstheme="minorHAnsi"/>
          <w:b/>
          <w:bCs/>
          <w:kern w:val="36"/>
          <w:sz w:val="24"/>
          <w:szCs w:val="24"/>
          <w:lang w:eastAsia="sl-SI"/>
        </w:rPr>
        <w:t>https://www.delo.si/kultura/oder/kolektiv-je-vsebina-ne-forma</w:t>
      </w:r>
      <w:r>
        <w:rPr>
          <w:rStyle w:val="Hiperpovezava"/>
          <w:rFonts w:eastAsia="Times New Roman" w:cstheme="minorHAnsi"/>
          <w:b/>
          <w:bCs/>
          <w:kern w:val="36"/>
          <w:sz w:val="24"/>
          <w:szCs w:val="24"/>
          <w:lang w:eastAsia="sl-SI"/>
        </w:rPr>
        <w:fldChar w:fldCharType="end"/>
      </w:r>
    </w:p>
    <w:p w:rsidR="006B56C3" w:rsidRPr="004F2283" w:rsidRDefault="004F2283" w:rsidP="004F2283">
      <w:pPr>
        <w:spacing w:after="0" w:line="240" w:lineRule="auto"/>
        <w:rPr>
          <w:rFonts w:eastAsia="Times New Roman" w:cstheme="minorHAnsi"/>
          <w:b/>
          <w:bCs/>
          <w:kern w:val="36"/>
          <w:sz w:val="32"/>
          <w:szCs w:val="24"/>
          <w:lang w:eastAsia="sl-SI"/>
        </w:rPr>
      </w:pPr>
      <w:r w:rsidRPr="004F2283">
        <w:rPr>
          <w:rFonts w:eastAsia="Times New Roman" w:cstheme="minorHAnsi"/>
          <w:b/>
          <w:bCs/>
          <w:kern w:val="36"/>
          <w:sz w:val="32"/>
          <w:szCs w:val="24"/>
          <w:lang w:val="en-GB" w:eastAsia="sl-SI"/>
        </w:rPr>
        <w:t>Collective a</w:t>
      </w:r>
      <w:r w:rsidR="00D27477" w:rsidRPr="004F2283">
        <w:rPr>
          <w:rFonts w:eastAsia="Times New Roman" w:cstheme="minorHAnsi"/>
          <w:b/>
          <w:bCs/>
          <w:kern w:val="36"/>
          <w:sz w:val="32"/>
          <w:szCs w:val="24"/>
          <w:lang w:val="en-GB" w:eastAsia="sl-SI"/>
        </w:rPr>
        <w:t xml:space="preserve">s </w:t>
      </w:r>
      <w:r w:rsidRPr="004F2283">
        <w:rPr>
          <w:rFonts w:eastAsia="Times New Roman" w:cstheme="minorHAnsi"/>
          <w:b/>
          <w:bCs/>
          <w:kern w:val="36"/>
          <w:sz w:val="32"/>
          <w:szCs w:val="24"/>
          <w:lang w:val="en-GB" w:eastAsia="sl-SI"/>
        </w:rPr>
        <w:t xml:space="preserve">a </w:t>
      </w:r>
      <w:r w:rsidR="00D27477" w:rsidRPr="004F2283">
        <w:rPr>
          <w:rFonts w:eastAsia="Times New Roman" w:cstheme="minorHAnsi"/>
          <w:b/>
          <w:bCs/>
          <w:kern w:val="36"/>
          <w:sz w:val="32"/>
          <w:szCs w:val="24"/>
          <w:lang w:val="en-GB" w:eastAsia="sl-SI"/>
        </w:rPr>
        <w:t xml:space="preserve">substance, not </w:t>
      </w:r>
      <w:r w:rsidRPr="004F2283">
        <w:rPr>
          <w:rFonts w:eastAsia="Times New Roman" w:cstheme="minorHAnsi"/>
          <w:b/>
          <w:bCs/>
          <w:kern w:val="36"/>
          <w:sz w:val="32"/>
          <w:szCs w:val="24"/>
          <w:lang w:val="en-GB" w:eastAsia="sl-SI"/>
        </w:rPr>
        <w:t xml:space="preserve">a </w:t>
      </w:r>
      <w:r w:rsidR="00D27477" w:rsidRPr="004F2283">
        <w:rPr>
          <w:rFonts w:eastAsia="Times New Roman" w:cstheme="minorHAnsi"/>
          <w:b/>
          <w:bCs/>
          <w:kern w:val="36"/>
          <w:sz w:val="32"/>
          <w:szCs w:val="24"/>
          <w:lang w:val="en-GB" w:eastAsia="sl-SI"/>
        </w:rPr>
        <w:t>form</w:t>
      </w:r>
    </w:p>
    <w:p w:rsidR="00180180" w:rsidRPr="004F2283" w:rsidRDefault="00D27477" w:rsidP="004F2283">
      <w:pPr>
        <w:spacing w:after="0" w:line="240" w:lineRule="auto"/>
        <w:rPr>
          <w:rFonts w:eastAsia="Times New Roman" w:cstheme="minorHAnsi"/>
          <w:b/>
          <w:sz w:val="24"/>
          <w:szCs w:val="24"/>
          <w:lang w:val="en-GB" w:eastAsia="sl-SI"/>
        </w:rPr>
      </w:pPr>
      <w:r w:rsidRPr="004F2283">
        <w:rPr>
          <w:rFonts w:eastAsia="Times New Roman" w:cstheme="minorHAnsi"/>
          <w:b/>
          <w:sz w:val="24"/>
          <w:szCs w:val="24"/>
          <w:lang w:val="en-GB" w:eastAsia="sl-SI"/>
        </w:rPr>
        <w:t>Theatre collective</w:t>
      </w:r>
      <w:r w:rsidR="006B56C3" w:rsidRPr="004F2283">
        <w:rPr>
          <w:rFonts w:eastAsia="Times New Roman" w:cstheme="minorHAnsi"/>
          <w:b/>
          <w:sz w:val="24"/>
          <w:szCs w:val="24"/>
          <w:lang w:val="en-GB" w:eastAsia="sl-SI"/>
        </w:rPr>
        <w:t xml:space="preserve"> Beton Ltd. </w:t>
      </w:r>
      <w:r w:rsidRPr="004F2283">
        <w:rPr>
          <w:rFonts w:eastAsia="Times New Roman" w:cstheme="minorHAnsi"/>
          <w:b/>
          <w:sz w:val="24"/>
          <w:szCs w:val="24"/>
          <w:lang w:val="en-GB" w:eastAsia="sl-SI"/>
        </w:rPr>
        <w:t>celebrates its tenth anniversary – They remain commi</w:t>
      </w:r>
      <w:r w:rsidR="00180180" w:rsidRPr="004F2283">
        <w:rPr>
          <w:rFonts w:eastAsia="Times New Roman" w:cstheme="minorHAnsi"/>
          <w:b/>
          <w:sz w:val="24"/>
          <w:szCs w:val="24"/>
          <w:lang w:val="en-GB" w:eastAsia="sl-SI"/>
        </w:rPr>
        <w:t>tted to finding intuitive methodologies</w:t>
      </w:r>
    </w:p>
    <w:p w:rsidR="00180180" w:rsidRPr="004F2283" w:rsidRDefault="00180180" w:rsidP="004F2283">
      <w:pPr>
        <w:spacing w:after="48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Andreja Kopač</w:t>
      </w:r>
    </w:p>
    <w:tbl>
      <w:tblPr>
        <w:tblStyle w:val="Tabelamrea"/>
        <w:tblW w:w="0" w:type="auto"/>
        <w:tblLook w:val="04A0" w:firstRow="1" w:lastRow="0" w:firstColumn="1" w:lastColumn="0" w:noHBand="0" w:noVBand="1"/>
      </w:tblPr>
      <w:tblGrid>
        <w:gridCol w:w="9062"/>
      </w:tblGrid>
      <w:tr w:rsidR="00335278" w:rsidRPr="004F2283" w:rsidTr="00335278">
        <w:tc>
          <w:tcPr>
            <w:tcW w:w="9062" w:type="dxa"/>
          </w:tcPr>
          <w:p w:rsidR="00335278" w:rsidRPr="004F2283" w:rsidRDefault="00335278" w:rsidP="004F2283">
            <w:pPr>
              <w:spacing w:after="120"/>
              <w:rPr>
                <w:rFonts w:eastAsia="Times New Roman" w:cstheme="minorHAnsi"/>
                <w:i/>
                <w:sz w:val="24"/>
                <w:szCs w:val="24"/>
                <w:lang w:val="en-GB" w:eastAsia="sl-SI"/>
              </w:rPr>
            </w:pPr>
            <w:r w:rsidRPr="004F2283">
              <w:rPr>
                <w:rFonts w:eastAsia="Times New Roman" w:cstheme="minorHAnsi"/>
                <w:i/>
                <w:sz w:val="24"/>
                <w:szCs w:val="24"/>
                <w:lang w:val="en-GB" w:eastAsia="sl-SI"/>
              </w:rPr>
              <w:t xml:space="preserve">The performance </w:t>
            </w:r>
            <w:r w:rsidRPr="004F2283">
              <w:rPr>
                <w:rFonts w:eastAsia="Times New Roman" w:cstheme="minorHAnsi"/>
                <w:sz w:val="24"/>
                <w:szCs w:val="24"/>
                <w:lang w:val="en-GB" w:eastAsia="sl-SI"/>
              </w:rPr>
              <w:t>Everything We've Lost While We've Gone on Living</w:t>
            </w:r>
            <w:r w:rsidRPr="004F2283">
              <w:rPr>
                <w:rFonts w:eastAsia="Times New Roman" w:cstheme="minorHAnsi"/>
                <w:i/>
                <w:sz w:val="24"/>
                <w:szCs w:val="24"/>
                <w:lang w:val="en-GB" w:eastAsia="sl-SI"/>
              </w:rPr>
              <w:t>, which is full of glitter, song, and champagne, takes place in the bittersweet light of the ousting of middle generations, lost time, and the devaluation of values. PHOTO: Borut Peterlin</w:t>
            </w:r>
          </w:p>
        </w:tc>
      </w:tr>
    </w:tbl>
    <w:p w:rsidR="006B56C3" w:rsidRPr="004F2283" w:rsidRDefault="00180180" w:rsidP="004F2283">
      <w:pPr>
        <w:spacing w:before="120"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Th</w:t>
      </w:r>
      <w:r w:rsidR="00120CB6" w:rsidRPr="004F2283">
        <w:rPr>
          <w:rFonts w:eastAsia="Times New Roman" w:cstheme="minorHAnsi"/>
          <w:sz w:val="24"/>
          <w:szCs w:val="24"/>
          <w:lang w:val="en-GB" w:eastAsia="sl-SI"/>
        </w:rPr>
        <w:t xml:space="preserve">is year, </w:t>
      </w:r>
      <w:r w:rsidRPr="004F2283">
        <w:rPr>
          <w:rFonts w:eastAsia="Times New Roman" w:cstheme="minorHAnsi"/>
          <w:sz w:val="24"/>
          <w:szCs w:val="24"/>
          <w:lang w:val="en-GB" w:eastAsia="sl-SI"/>
        </w:rPr>
        <w:t>theatre collective</w:t>
      </w:r>
      <w:r w:rsidR="006B56C3" w:rsidRPr="004F2283">
        <w:rPr>
          <w:rFonts w:eastAsia="Times New Roman" w:cstheme="minorHAnsi"/>
          <w:sz w:val="24"/>
          <w:szCs w:val="24"/>
          <w:lang w:val="en-GB" w:eastAsia="sl-SI"/>
        </w:rPr>
        <w:t xml:space="preserve"> Beton Ltd.,</w:t>
      </w:r>
      <w:r w:rsidR="00120CB6" w:rsidRPr="004F2283">
        <w:rPr>
          <w:rFonts w:eastAsia="Times New Roman" w:cstheme="minorHAnsi"/>
          <w:sz w:val="24"/>
          <w:szCs w:val="24"/>
          <w:lang w:val="en-GB" w:eastAsia="sl-SI"/>
        </w:rPr>
        <w:t xml:space="preserve"> </w:t>
      </w:r>
      <w:r w:rsidR="00F33378" w:rsidRPr="004F2283">
        <w:rPr>
          <w:rFonts w:eastAsia="Times New Roman" w:cstheme="minorHAnsi"/>
          <w:sz w:val="24"/>
          <w:szCs w:val="24"/>
          <w:lang w:val="en-GB" w:eastAsia="sl-SI"/>
        </w:rPr>
        <w:t>consisting</w:t>
      </w:r>
      <w:r w:rsidR="00120CB6" w:rsidRPr="004F2283">
        <w:rPr>
          <w:rFonts w:eastAsia="Times New Roman" w:cstheme="minorHAnsi"/>
          <w:sz w:val="24"/>
          <w:szCs w:val="24"/>
          <w:lang w:val="en-GB" w:eastAsia="sl-SI"/>
        </w:rPr>
        <w:t xml:space="preserve"> of actors, </w:t>
      </w:r>
      <w:r w:rsidR="00120CB6" w:rsidRPr="004F2283">
        <w:rPr>
          <w:rFonts w:eastAsia="Times New Roman" w:cstheme="minorHAnsi"/>
          <w:b/>
          <w:bCs/>
          <w:sz w:val="24"/>
          <w:szCs w:val="24"/>
          <w:lang w:val="en-GB" w:eastAsia="sl-SI"/>
        </w:rPr>
        <w:t>Katarina Stegnar</w:t>
      </w:r>
      <w:r w:rsidR="00120CB6" w:rsidRPr="004F2283">
        <w:rPr>
          <w:rFonts w:eastAsia="Times New Roman" w:cstheme="minorHAnsi"/>
          <w:sz w:val="24"/>
          <w:szCs w:val="24"/>
          <w:lang w:val="en-GB" w:eastAsia="sl-SI"/>
        </w:rPr>
        <w:t xml:space="preserve">, </w:t>
      </w:r>
      <w:r w:rsidR="00120CB6" w:rsidRPr="004F2283">
        <w:rPr>
          <w:rFonts w:eastAsia="Times New Roman" w:cstheme="minorHAnsi"/>
          <w:b/>
          <w:bCs/>
          <w:sz w:val="24"/>
          <w:szCs w:val="24"/>
          <w:lang w:val="en-GB" w:eastAsia="sl-SI"/>
        </w:rPr>
        <w:t>Primož Bezjak</w:t>
      </w:r>
      <w:r w:rsidR="00120CB6" w:rsidRPr="004F2283">
        <w:rPr>
          <w:rFonts w:eastAsia="Times New Roman" w:cstheme="minorHAnsi"/>
          <w:sz w:val="24"/>
          <w:szCs w:val="24"/>
          <w:lang w:val="en-GB" w:eastAsia="sl-SI"/>
        </w:rPr>
        <w:t xml:space="preserve"> and </w:t>
      </w:r>
      <w:r w:rsidR="00120CB6" w:rsidRPr="004F2283">
        <w:rPr>
          <w:rFonts w:eastAsia="Times New Roman" w:cstheme="minorHAnsi"/>
          <w:b/>
          <w:bCs/>
          <w:sz w:val="24"/>
          <w:szCs w:val="24"/>
          <w:lang w:val="en-GB" w:eastAsia="sl-SI"/>
        </w:rPr>
        <w:t>Branko Jordan</w:t>
      </w:r>
      <w:r w:rsidR="00120CB6" w:rsidRPr="004F2283">
        <w:rPr>
          <w:rFonts w:eastAsia="Times New Roman" w:cstheme="minorHAnsi"/>
          <w:bCs/>
          <w:sz w:val="24"/>
          <w:szCs w:val="24"/>
          <w:lang w:val="en-GB" w:eastAsia="sl-SI"/>
        </w:rPr>
        <w:t>,</w:t>
      </w:r>
      <w:r w:rsidR="00120CB6" w:rsidRPr="004F2283">
        <w:rPr>
          <w:rFonts w:eastAsia="Times New Roman" w:cstheme="minorHAnsi"/>
          <w:sz w:val="24"/>
          <w:szCs w:val="24"/>
          <w:lang w:val="en-GB" w:eastAsia="sl-SI"/>
        </w:rPr>
        <w:t xml:space="preserve"> is not only celebrating its tenth anniversary, but is also trying to reflect </w:t>
      </w:r>
      <w:r w:rsidR="004A6CFB" w:rsidRPr="004F2283">
        <w:rPr>
          <w:rFonts w:eastAsia="Times New Roman" w:cstheme="minorHAnsi"/>
          <w:sz w:val="24"/>
          <w:szCs w:val="24"/>
          <w:lang w:val="en-GB" w:eastAsia="sl-SI"/>
        </w:rPr>
        <w:t xml:space="preserve">and chart the path forward, looking for new performance formats arising from topics, contents and atmosphere as it is felt by the artists, both as a collective and individually. </w:t>
      </w:r>
      <w:r w:rsidR="00C71BAF" w:rsidRPr="004F2283">
        <w:rPr>
          <w:rFonts w:eastAsia="Times New Roman" w:cstheme="minorHAnsi"/>
          <w:sz w:val="24"/>
          <w:szCs w:val="24"/>
          <w:lang w:val="en-GB" w:eastAsia="sl-SI"/>
        </w:rPr>
        <w:t>I</w:t>
      </w:r>
      <w:r w:rsidR="004A6CFB" w:rsidRPr="004F2283">
        <w:rPr>
          <w:rFonts w:eastAsia="Times New Roman" w:cstheme="minorHAnsi"/>
          <w:sz w:val="24"/>
          <w:szCs w:val="24"/>
          <w:lang w:val="en-GB" w:eastAsia="sl-SI"/>
        </w:rPr>
        <w:t xml:space="preserve">n times of </w:t>
      </w:r>
      <w:r w:rsidR="00C71BAF" w:rsidRPr="004F2283">
        <w:rPr>
          <w:rFonts w:eastAsia="Times New Roman" w:cstheme="minorHAnsi"/>
          <w:sz w:val="24"/>
          <w:szCs w:val="24"/>
          <w:lang w:val="en-GB" w:eastAsia="sl-SI"/>
        </w:rPr>
        <w:t>restricted</w:t>
      </w:r>
      <w:r w:rsidR="004A6CFB" w:rsidRPr="004F2283">
        <w:rPr>
          <w:rFonts w:eastAsia="Times New Roman" w:cstheme="minorHAnsi"/>
          <w:sz w:val="24"/>
          <w:szCs w:val="24"/>
          <w:lang w:val="en-GB" w:eastAsia="sl-SI"/>
        </w:rPr>
        <w:t xml:space="preserve"> movement, repression of free thought</w:t>
      </w:r>
      <w:r w:rsidR="00C71BAF" w:rsidRPr="004F2283">
        <w:rPr>
          <w:rFonts w:eastAsia="Times New Roman" w:cstheme="minorHAnsi"/>
          <w:sz w:val="24"/>
          <w:szCs w:val="24"/>
          <w:lang w:val="en-GB" w:eastAsia="sl-SI"/>
        </w:rPr>
        <w:t>,</w:t>
      </w:r>
      <w:r w:rsidR="004A6CFB" w:rsidRPr="004F2283">
        <w:rPr>
          <w:rFonts w:eastAsia="Times New Roman" w:cstheme="minorHAnsi"/>
          <w:sz w:val="24"/>
          <w:szCs w:val="24"/>
          <w:lang w:val="en-GB" w:eastAsia="sl-SI"/>
        </w:rPr>
        <w:t xml:space="preserve"> and the rampage of hierarchical, offensive</w:t>
      </w:r>
      <w:r w:rsidR="00C71BAF" w:rsidRPr="004F2283">
        <w:rPr>
          <w:rFonts w:eastAsia="Times New Roman" w:cstheme="minorHAnsi"/>
          <w:sz w:val="24"/>
          <w:szCs w:val="24"/>
          <w:lang w:val="en-GB" w:eastAsia="sl-SI"/>
        </w:rPr>
        <w:t>,</w:t>
      </w:r>
      <w:r w:rsidR="004A6CFB" w:rsidRPr="004F2283">
        <w:rPr>
          <w:rFonts w:eastAsia="Times New Roman" w:cstheme="minorHAnsi"/>
          <w:sz w:val="24"/>
          <w:szCs w:val="24"/>
          <w:lang w:val="en-GB" w:eastAsia="sl-SI"/>
        </w:rPr>
        <w:t xml:space="preserve"> authoritarian communication of </w:t>
      </w:r>
      <w:r w:rsidR="00C71BAF" w:rsidRPr="004F2283">
        <w:rPr>
          <w:rFonts w:eastAsia="Times New Roman" w:cstheme="minorHAnsi"/>
          <w:sz w:val="24"/>
          <w:szCs w:val="24"/>
          <w:lang w:val="en-GB" w:eastAsia="sl-SI"/>
        </w:rPr>
        <w:t xml:space="preserve">the authorities, a limited liability company (Ltd.) </w:t>
      </w:r>
      <w:r w:rsidR="004A6CFB" w:rsidRPr="004F2283">
        <w:rPr>
          <w:rFonts w:eastAsia="Times New Roman" w:cstheme="minorHAnsi"/>
          <w:sz w:val="24"/>
          <w:szCs w:val="24"/>
          <w:lang w:val="en-GB" w:eastAsia="sl-SI"/>
        </w:rPr>
        <w:t xml:space="preserve">is the right address for thinking </w:t>
      </w:r>
      <w:r w:rsidR="00C71BAF" w:rsidRPr="004F2283">
        <w:rPr>
          <w:rFonts w:eastAsia="Times New Roman" w:cstheme="minorHAnsi"/>
          <w:sz w:val="24"/>
          <w:szCs w:val="24"/>
          <w:lang w:val="en-GB" w:eastAsia="sl-SI"/>
        </w:rPr>
        <w:t xml:space="preserve">a </w:t>
      </w:r>
      <w:r w:rsidR="004A6CFB" w:rsidRPr="004F2283">
        <w:rPr>
          <w:rFonts w:eastAsia="Times New Roman" w:cstheme="minorHAnsi"/>
          <w:sz w:val="24"/>
          <w:szCs w:val="24"/>
          <w:lang w:val="en-GB" w:eastAsia="sl-SI"/>
        </w:rPr>
        <w:t xml:space="preserve">different co-operation as developed in </w:t>
      </w:r>
      <w:r w:rsidR="00C71BAF" w:rsidRPr="004F2283">
        <w:rPr>
          <w:rFonts w:eastAsia="Times New Roman" w:cstheme="minorHAnsi"/>
          <w:sz w:val="24"/>
          <w:szCs w:val="24"/>
          <w:lang w:val="en-GB" w:eastAsia="sl-SI"/>
        </w:rPr>
        <w:t xml:space="preserve">their </w:t>
      </w:r>
      <w:r w:rsidR="004A6CFB" w:rsidRPr="004F2283">
        <w:rPr>
          <w:rFonts w:eastAsia="Times New Roman" w:cstheme="minorHAnsi"/>
          <w:sz w:val="24"/>
          <w:szCs w:val="24"/>
          <w:lang w:val="en-GB" w:eastAsia="sl-SI"/>
        </w:rPr>
        <w:t>joint projects between 2010 and 2020 and as they</w:t>
      </w:r>
      <w:r w:rsidR="00C71BAF" w:rsidRPr="004F2283">
        <w:rPr>
          <w:rFonts w:eastAsia="Times New Roman" w:cstheme="minorHAnsi"/>
          <w:sz w:val="24"/>
          <w:szCs w:val="24"/>
          <w:lang w:val="en-GB" w:eastAsia="sl-SI"/>
        </w:rPr>
        <w:t xml:space="preserve"> will develop in the future in their</w:t>
      </w:r>
      <w:r w:rsidR="004A6CFB" w:rsidRPr="004F2283">
        <w:rPr>
          <w:rFonts w:eastAsia="Times New Roman" w:cstheme="minorHAnsi"/>
          <w:sz w:val="24"/>
          <w:szCs w:val="24"/>
          <w:lang w:val="en-GB" w:eastAsia="sl-SI"/>
        </w:rPr>
        <w:t xml:space="preserve"> commitment to finding intuitive methodologies</w:t>
      </w:r>
      <w:r w:rsidR="00C71BAF" w:rsidRPr="004F2283">
        <w:rPr>
          <w:rFonts w:eastAsia="Times New Roman" w:cstheme="minorHAnsi"/>
          <w:sz w:val="24"/>
          <w:szCs w:val="24"/>
          <w:lang w:val="en-GB" w:eastAsia="sl-SI"/>
        </w:rPr>
        <w:t>.</w:t>
      </w:r>
    </w:p>
    <w:p w:rsidR="006B56C3" w:rsidRPr="004F2283" w:rsidRDefault="006B56C3" w:rsidP="004F2283">
      <w:pPr>
        <w:spacing w:before="240" w:after="120" w:line="240" w:lineRule="auto"/>
        <w:rPr>
          <w:rFonts w:eastAsia="Times New Roman" w:cstheme="minorHAnsi"/>
          <w:b/>
          <w:bCs/>
          <w:sz w:val="24"/>
          <w:szCs w:val="24"/>
          <w:lang w:val="la-Latn" w:eastAsia="sl-SI"/>
        </w:rPr>
      </w:pPr>
      <w:r w:rsidRPr="004F2283">
        <w:rPr>
          <w:rFonts w:eastAsia="Times New Roman" w:cstheme="minorHAnsi"/>
          <w:b/>
          <w:bCs/>
          <w:sz w:val="24"/>
          <w:szCs w:val="24"/>
          <w:lang w:val="la-Latn" w:eastAsia="sl-SI"/>
        </w:rPr>
        <w:t>Omen est nomen</w:t>
      </w:r>
    </w:p>
    <w:p w:rsidR="0041452B" w:rsidRPr="004F2283" w:rsidRDefault="00C71BAF" w:rsidP="004F2283">
      <w:pPr>
        <w:spacing w:after="120" w:line="240" w:lineRule="auto"/>
        <w:rPr>
          <w:rFonts w:eastAsia="Times New Roman" w:cstheme="minorHAnsi"/>
          <w:iCs/>
          <w:sz w:val="24"/>
          <w:szCs w:val="24"/>
          <w:lang w:val="en-GB" w:eastAsia="sl-SI"/>
        </w:rPr>
      </w:pPr>
      <w:r w:rsidRPr="004F2283">
        <w:rPr>
          <w:rFonts w:eastAsia="Times New Roman" w:cstheme="minorHAnsi"/>
          <w:i/>
          <w:iCs/>
          <w:sz w:val="24"/>
          <w:szCs w:val="24"/>
          <w:lang w:val="en-GB" w:eastAsia="sl-SI"/>
        </w:rPr>
        <w:t xml:space="preserve">SO FAR </w:t>
      </w:r>
      <w:r w:rsidR="004F2283">
        <w:rPr>
          <w:rFonts w:eastAsia="Times New Roman" w:cstheme="minorHAnsi"/>
          <w:i/>
          <w:iCs/>
          <w:sz w:val="24"/>
          <w:szCs w:val="24"/>
          <w:lang w:val="en-GB" w:eastAsia="sl-SI"/>
        </w:rPr>
        <w:t>AWAY: Introduction to ego-logy,</w:t>
      </w:r>
      <w:r w:rsidRPr="004F2283">
        <w:rPr>
          <w:rFonts w:eastAsia="Times New Roman" w:cstheme="minorHAnsi"/>
          <w:i/>
          <w:iCs/>
          <w:sz w:val="24"/>
          <w:szCs w:val="24"/>
          <w:lang w:val="en-GB" w:eastAsia="sl-SI"/>
        </w:rPr>
        <w:t xml:space="preserve"> I Say What I Am Told </w:t>
      </w:r>
      <w:proofErr w:type="gramStart"/>
      <w:r w:rsidRPr="004F2283">
        <w:rPr>
          <w:rFonts w:eastAsia="Times New Roman" w:cstheme="minorHAnsi"/>
          <w:i/>
          <w:iCs/>
          <w:sz w:val="24"/>
          <w:szCs w:val="24"/>
          <w:lang w:val="en-GB" w:eastAsia="sl-SI"/>
        </w:rPr>
        <w:t>To</w:t>
      </w:r>
      <w:proofErr w:type="gramEnd"/>
      <w:r w:rsidRPr="004F2283">
        <w:rPr>
          <w:rFonts w:eastAsia="Times New Roman" w:cstheme="minorHAnsi"/>
          <w:i/>
          <w:iCs/>
          <w:sz w:val="24"/>
          <w:szCs w:val="24"/>
          <w:lang w:val="en-GB" w:eastAsia="sl-SI"/>
        </w:rPr>
        <w:t xml:space="preserve"> Say</w:t>
      </w:r>
      <w:r w:rsidR="0041452B" w:rsidRPr="004F2283">
        <w:rPr>
          <w:rFonts w:eastAsia="Times New Roman" w:cstheme="minorHAnsi"/>
          <w:i/>
          <w:iCs/>
          <w:sz w:val="24"/>
          <w:szCs w:val="24"/>
          <w:lang w:val="en-GB" w:eastAsia="sl-SI"/>
        </w:rPr>
        <w:t xml:space="preserve">, </w:t>
      </w:r>
      <w:r w:rsidR="0041452B" w:rsidRPr="004F2283">
        <w:rPr>
          <w:rFonts w:eastAsia="Times New Roman" w:cstheme="minorHAnsi"/>
          <w:i/>
          <w:sz w:val="24"/>
          <w:szCs w:val="24"/>
          <w:lang w:val="en-GB" w:eastAsia="sl-SI"/>
        </w:rPr>
        <w:t xml:space="preserve">Everything We've Lost While We've Gone on Living, Revolting Man, </w:t>
      </w:r>
      <w:r w:rsidR="0041452B" w:rsidRPr="004F2283">
        <w:rPr>
          <w:rFonts w:eastAsia="Times New Roman" w:cstheme="minorHAnsi"/>
          <w:i/>
          <w:iCs/>
          <w:sz w:val="24"/>
          <w:szCs w:val="24"/>
          <w:lang w:val="la-Latn" w:eastAsia="sl-SI"/>
        </w:rPr>
        <w:t>Ich kann nicht anders</w:t>
      </w:r>
      <w:r w:rsidR="0041452B" w:rsidRPr="004F2283">
        <w:rPr>
          <w:rFonts w:eastAsia="Times New Roman" w:cstheme="minorHAnsi"/>
          <w:i/>
          <w:sz w:val="24"/>
          <w:szCs w:val="24"/>
          <w:lang w:val="la-Latn" w:eastAsia="sl-SI"/>
        </w:rPr>
        <w:t xml:space="preserve">, </w:t>
      </w:r>
      <w:r w:rsidR="0041452B" w:rsidRPr="004F2283">
        <w:rPr>
          <w:rFonts w:eastAsia="Times New Roman" w:cstheme="minorHAnsi"/>
          <w:i/>
          <w:iCs/>
          <w:sz w:val="24"/>
          <w:szCs w:val="24"/>
          <w:lang w:val="la-Latn" w:eastAsia="sl-SI"/>
        </w:rPr>
        <w:t>Große Erwartungen</w:t>
      </w:r>
      <w:r w:rsidR="0041452B" w:rsidRPr="004F2283">
        <w:rPr>
          <w:rFonts w:eastAsia="Times New Roman" w:cstheme="minorHAnsi"/>
          <w:i/>
          <w:iCs/>
          <w:sz w:val="24"/>
          <w:szCs w:val="24"/>
          <w:lang w:val="en-GB" w:eastAsia="sl-SI"/>
        </w:rPr>
        <w:t>/Great Expectations</w:t>
      </w:r>
      <w:r w:rsidR="0041452B" w:rsidRPr="004F2283">
        <w:rPr>
          <w:rFonts w:eastAsia="Times New Roman" w:cstheme="minorHAnsi"/>
          <w:i/>
          <w:sz w:val="24"/>
          <w:szCs w:val="24"/>
          <w:lang w:val="en-GB" w:eastAsia="sl-SI"/>
        </w:rPr>
        <w:t xml:space="preserve"> </w:t>
      </w:r>
      <w:r w:rsidR="0041452B" w:rsidRPr="004F2283">
        <w:rPr>
          <w:rFonts w:eastAsia="Times New Roman" w:cstheme="minorHAnsi"/>
          <w:sz w:val="24"/>
          <w:szCs w:val="24"/>
          <w:lang w:val="en-GB" w:eastAsia="sl-SI"/>
        </w:rPr>
        <w:t>and</w:t>
      </w:r>
      <w:r w:rsidR="0041452B" w:rsidRPr="004F2283">
        <w:rPr>
          <w:rFonts w:eastAsia="Times New Roman" w:cstheme="minorHAnsi"/>
          <w:i/>
          <w:sz w:val="24"/>
          <w:szCs w:val="24"/>
          <w:lang w:val="en-GB" w:eastAsia="sl-SI"/>
        </w:rPr>
        <w:t xml:space="preserve"> </w:t>
      </w:r>
      <w:r w:rsidR="0041452B" w:rsidRPr="004F2283">
        <w:rPr>
          <w:rFonts w:eastAsia="Times New Roman" w:cstheme="minorHAnsi"/>
          <w:i/>
          <w:iCs/>
          <w:sz w:val="24"/>
          <w:szCs w:val="24"/>
          <w:lang w:val="en-GB" w:eastAsia="sl-SI"/>
        </w:rPr>
        <w:t>Mahlzeit</w:t>
      </w:r>
      <w:r w:rsidR="0041452B" w:rsidRPr="004F2283">
        <w:rPr>
          <w:rFonts w:eastAsia="Times New Roman" w:cstheme="minorHAnsi"/>
          <w:iCs/>
          <w:sz w:val="24"/>
          <w:szCs w:val="24"/>
          <w:lang w:val="en-GB" w:eastAsia="sl-SI"/>
        </w:rPr>
        <w:t xml:space="preserve"> art the titles of seven performances, each with a unique substantive basis, as well as experimenting with the staging form and acting style. Katarina Stegnar, Primož Bezjak and Branko Jordan were first </w:t>
      </w:r>
      <w:r w:rsidR="00023E79" w:rsidRPr="004F2283">
        <w:rPr>
          <w:rFonts w:eastAsia="Times New Roman" w:cstheme="minorHAnsi"/>
          <w:iCs/>
          <w:sz w:val="24"/>
          <w:szCs w:val="24"/>
          <w:lang w:val="en-GB" w:eastAsia="sl-SI"/>
        </w:rPr>
        <w:t>brought together by their studies at the Academy of Theatre, Radio, Film and Television, and then by their long</w:t>
      </w:r>
      <w:r w:rsidR="00023E79" w:rsidRPr="004F2283">
        <w:rPr>
          <w:rFonts w:eastAsia="Times New Roman" w:cstheme="minorHAnsi"/>
          <w:iCs/>
          <w:sz w:val="24"/>
          <w:szCs w:val="24"/>
          <w:lang w:val="en-GB" w:eastAsia="sl-SI"/>
        </w:rPr>
        <w:noBreakHyphen/>
        <w:t xml:space="preserve">standing collaboration in the Betontanc group led by director Matjaž Pograjc. In 1999, Katerina Stegnar and Primož Bezjak performed together for the first time in </w:t>
      </w:r>
      <w:r w:rsidR="00023E79" w:rsidRPr="004F2283">
        <w:rPr>
          <w:rFonts w:eastAsia="Times New Roman" w:cstheme="minorHAnsi"/>
          <w:i/>
          <w:iCs/>
          <w:sz w:val="24"/>
          <w:szCs w:val="24"/>
          <w:lang w:val="en-GB" w:eastAsia="sl-SI"/>
        </w:rPr>
        <w:t>Secret Sunshine Schedule</w:t>
      </w:r>
      <w:r w:rsidR="00023E79" w:rsidRPr="004F2283">
        <w:rPr>
          <w:rFonts w:eastAsia="Times New Roman" w:cstheme="minorHAnsi"/>
          <w:iCs/>
          <w:sz w:val="24"/>
          <w:szCs w:val="24"/>
          <w:lang w:val="en-GB" w:eastAsia="sl-SI"/>
        </w:rPr>
        <w:t xml:space="preserve">, then in </w:t>
      </w:r>
      <w:r w:rsidR="00023E79" w:rsidRPr="004F2283">
        <w:rPr>
          <w:rFonts w:eastAsia="Times New Roman" w:cstheme="minorHAnsi"/>
          <w:i/>
          <w:iCs/>
          <w:sz w:val="24"/>
          <w:szCs w:val="24"/>
          <w:lang w:val="en-GB" w:eastAsia="sl-SI"/>
        </w:rPr>
        <w:t>The Meeting Room</w:t>
      </w:r>
      <w:r w:rsidR="00023E79" w:rsidRPr="004F2283">
        <w:rPr>
          <w:rFonts w:eastAsia="Times New Roman" w:cstheme="minorHAnsi"/>
          <w:iCs/>
          <w:sz w:val="24"/>
          <w:szCs w:val="24"/>
          <w:lang w:val="en-GB" w:eastAsia="sl-SI"/>
        </w:rPr>
        <w:t xml:space="preserve"> (2002) with Branko Jordan.</w:t>
      </w:r>
    </w:p>
    <w:tbl>
      <w:tblPr>
        <w:tblStyle w:val="Tabelamrea"/>
        <w:tblW w:w="0" w:type="auto"/>
        <w:tblLook w:val="04A0" w:firstRow="1" w:lastRow="0" w:firstColumn="1" w:lastColumn="0" w:noHBand="0" w:noVBand="1"/>
      </w:tblPr>
      <w:tblGrid>
        <w:gridCol w:w="9062"/>
      </w:tblGrid>
      <w:tr w:rsidR="00335278" w:rsidRPr="004F2283" w:rsidTr="00335278">
        <w:tc>
          <w:tcPr>
            <w:tcW w:w="9062" w:type="dxa"/>
          </w:tcPr>
          <w:p w:rsidR="00335278" w:rsidRPr="004F2283" w:rsidRDefault="00335278" w:rsidP="004F2283">
            <w:pPr>
              <w:spacing w:after="120"/>
              <w:rPr>
                <w:rFonts w:eastAsia="Times New Roman" w:cstheme="minorHAnsi"/>
                <w:i/>
                <w:sz w:val="24"/>
                <w:szCs w:val="24"/>
                <w:lang w:val="en-GB" w:eastAsia="sl-SI"/>
              </w:rPr>
            </w:pPr>
            <w:r w:rsidRPr="004F2283">
              <w:rPr>
                <w:rFonts w:eastAsia="Times New Roman" w:cstheme="minorHAnsi"/>
                <w:i/>
                <w:sz w:val="24"/>
                <w:szCs w:val="24"/>
                <w:lang w:val="en-GB" w:eastAsia="sl-SI"/>
              </w:rPr>
              <w:t xml:space="preserve">The performance </w:t>
            </w:r>
            <w:r w:rsidRPr="004F2283">
              <w:rPr>
                <w:rFonts w:eastAsia="Times New Roman" w:cstheme="minorHAnsi"/>
                <w:iCs/>
                <w:sz w:val="24"/>
                <w:szCs w:val="24"/>
                <w:lang w:val="la-Latn" w:eastAsia="sl-SI"/>
              </w:rPr>
              <w:t>Große Erwartungen</w:t>
            </w:r>
            <w:r w:rsidRPr="004F2283">
              <w:rPr>
                <w:rFonts w:eastAsia="Times New Roman" w:cstheme="minorHAnsi"/>
                <w:iCs/>
                <w:sz w:val="24"/>
                <w:szCs w:val="24"/>
                <w:lang w:val="en-GB" w:eastAsia="sl-SI"/>
              </w:rPr>
              <w:t>/Great Expectations</w:t>
            </w:r>
            <w:r w:rsidRPr="004F2283">
              <w:rPr>
                <w:rFonts w:eastAsia="Times New Roman" w:cstheme="minorHAnsi"/>
                <w:i/>
                <w:iCs/>
                <w:sz w:val="24"/>
                <w:szCs w:val="24"/>
                <w:lang w:val="en-GB" w:eastAsia="sl-SI"/>
              </w:rPr>
              <w:t xml:space="preserve"> seems like a remnant, a sediment of public speech, of logic and meaning. Ph</w:t>
            </w:r>
            <w:r w:rsidRPr="004F2283">
              <w:rPr>
                <w:rFonts w:eastAsia="Times New Roman" w:cstheme="minorHAnsi"/>
                <w:i/>
                <w:sz w:val="24"/>
                <w:szCs w:val="24"/>
                <w:lang w:val="en-GB" w:eastAsia="sl-SI"/>
              </w:rPr>
              <w:t>oto: Nada Žgank</w:t>
            </w:r>
          </w:p>
        </w:tc>
      </w:tr>
    </w:tbl>
    <w:p w:rsidR="006B56C3" w:rsidRPr="004F2283" w:rsidRDefault="00344AB0" w:rsidP="004F2283">
      <w:pPr>
        <w:spacing w:before="120"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 xml:space="preserve">Since then, </w:t>
      </w:r>
      <w:r w:rsidR="00C87756" w:rsidRPr="004F2283">
        <w:rPr>
          <w:rFonts w:eastAsia="Times New Roman" w:cstheme="minorHAnsi"/>
          <w:sz w:val="24"/>
          <w:szCs w:val="24"/>
          <w:lang w:val="en-GB" w:eastAsia="sl-SI"/>
        </w:rPr>
        <w:t>they have performed together (with other artists) in six Betontanc performances, mostly in collaboration with foreign co</w:t>
      </w:r>
      <w:r w:rsidR="00C87756" w:rsidRPr="004F2283">
        <w:rPr>
          <w:rFonts w:eastAsia="Times New Roman" w:cstheme="minorHAnsi"/>
          <w:sz w:val="24"/>
          <w:szCs w:val="24"/>
          <w:lang w:val="en-GB" w:eastAsia="sl-SI"/>
        </w:rPr>
        <w:noBreakHyphen/>
        <w:t xml:space="preserve">producers (Dutch group Jonghollandia, Latvian group UMKA, French group EZ3kiel, Japanese group Original Tempo) and toured many countries. The result is their special bond, directness in communication, and plenty of anecdotes. During this period, the Betontanc group became highly international and developed more complex and diversified poetics. </w:t>
      </w:r>
      <w:r w:rsidR="007F3C04" w:rsidRPr="004F2283">
        <w:rPr>
          <w:rFonts w:eastAsia="Times New Roman" w:cstheme="minorHAnsi"/>
          <w:sz w:val="24"/>
          <w:szCs w:val="24"/>
          <w:lang w:val="en-GB" w:eastAsia="sl-SI"/>
        </w:rPr>
        <w:t>It was the collaboration with the Dutch group</w:t>
      </w:r>
      <w:r w:rsidR="007F3C04" w:rsidRPr="004F2283">
        <w:rPr>
          <w:rFonts w:cstheme="minorHAnsi"/>
          <w:sz w:val="24"/>
          <w:szCs w:val="24"/>
        </w:rPr>
        <w:t xml:space="preserve"> </w:t>
      </w:r>
      <w:r w:rsidR="007F3C04" w:rsidRPr="004F2283">
        <w:rPr>
          <w:rFonts w:eastAsia="Times New Roman" w:cstheme="minorHAnsi"/>
          <w:sz w:val="24"/>
          <w:szCs w:val="24"/>
          <w:lang w:val="en-GB" w:eastAsia="sl-SI"/>
        </w:rPr>
        <w:t xml:space="preserve">Jonghollandia – which was later renamed to </w:t>
      </w:r>
      <w:r w:rsidR="007F3C04" w:rsidRPr="004F2283">
        <w:rPr>
          <w:rFonts w:eastAsia="Times New Roman" w:cstheme="minorHAnsi"/>
          <w:sz w:val="24"/>
          <w:szCs w:val="24"/>
          <w:lang w:val="la-Latn" w:eastAsia="sl-SI"/>
        </w:rPr>
        <w:t>Wunderbaum</w:t>
      </w:r>
      <w:r w:rsidR="007F3C04" w:rsidRPr="004F2283">
        <w:rPr>
          <w:rFonts w:eastAsia="Times New Roman" w:cstheme="minorHAnsi"/>
          <w:sz w:val="24"/>
          <w:szCs w:val="24"/>
          <w:lang w:val="en-GB" w:eastAsia="sl-SI"/>
        </w:rPr>
        <w:t xml:space="preserve"> (in </w:t>
      </w:r>
      <w:r w:rsidR="007F3C04" w:rsidRPr="004F2283">
        <w:rPr>
          <w:rFonts w:eastAsia="Times New Roman" w:cstheme="minorHAnsi"/>
          <w:i/>
          <w:sz w:val="24"/>
          <w:szCs w:val="24"/>
          <w:lang w:val="en-GB" w:eastAsia="sl-SI"/>
        </w:rPr>
        <w:t xml:space="preserve">Everybody </w:t>
      </w:r>
      <w:proofErr w:type="gramStart"/>
      <w:r w:rsidR="007F3C04" w:rsidRPr="004F2283">
        <w:rPr>
          <w:rFonts w:eastAsia="Times New Roman" w:cstheme="minorHAnsi"/>
          <w:i/>
          <w:sz w:val="24"/>
          <w:szCs w:val="24"/>
          <w:lang w:val="en-GB" w:eastAsia="sl-SI"/>
        </w:rPr>
        <w:t>For</w:t>
      </w:r>
      <w:proofErr w:type="gramEnd"/>
      <w:r w:rsidR="007F3C04" w:rsidRPr="004F2283">
        <w:rPr>
          <w:rFonts w:eastAsia="Times New Roman" w:cstheme="minorHAnsi"/>
          <w:i/>
          <w:sz w:val="24"/>
          <w:szCs w:val="24"/>
          <w:lang w:val="en-GB" w:eastAsia="sl-SI"/>
        </w:rPr>
        <w:t xml:space="preserve"> Berlusconi</w:t>
      </w:r>
      <w:r w:rsidR="007F3C04" w:rsidRPr="004F2283">
        <w:rPr>
          <w:rFonts w:eastAsia="Times New Roman" w:cstheme="minorHAnsi"/>
          <w:sz w:val="24"/>
          <w:szCs w:val="24"/>
          <w:lang w:val="en-GB" w:eastAsia="sl-SI"/>
        </w:rPr>
        <w:t xml:space="preserve">, 2004) and which operated as a collective of actors without a director – that motivated the trio to develop their own formats and set up the Beton Ltd. limited liability company. The latter </w:t>
      </w:r>
      <w:r w:rsidR="00143536" w:rsidRPr="004F2283">
        <w:rPr>
          <w:rFonts w:eastAsia="Times New Roman" w:cstheme="minorHAnsi"/>
          <w:sz w:val="24"/>
          <w:szCs w:val="24"/>
          <w:lang w:val="en-GB" w:eastAsia="sl-SI"/>
        </w:rPr>
        <w:t xml:space="preserve">has operated within </w:t>
      </w:r>
      <w:r w:rsidR="007F3C04" w:rsidRPr="004F2283">
        <w:rPr>
          <w:rFonts w:eastAsia="Times New Roman" w:cstheme="minorHAnsi"/>
          <w:sz w:val="24"/>
          <w:szCs w:val="24"/>
          <w:lang w:val="en-GB" w:eastAsia="sl-SI"/>
        </w:rPr>
        <w:t>the Bunker Institute from the beginning, with three projects created at the invitation of the Anton Podbevšek Theatre.</w:t>
      </w:r>
    </w:p>
    <w:p w:rsidR="004F2283" w:rsidRDefault="00143536" w:rsidP="004F2283">
      <w:pPr>
        <w:keepNext/>
        <w:spacing w:before="240" w:after="120" w:line="240" w:lineRule="auto"/>
        <w:rPr>
          <w:rFonts w:eastAsia="Times New Roman" w:cstheme="minorHAnsi"/>
          <w:sz w:val="24"/>
          <w:szCs w:val="24"/>
          <w:lang w:val="en-GB" w:eastAsia="sl-SI"/>
        </w:rPr>
      </w:pPr>
      <w:r w:rsidRPr="004F2283">
        <w:rPr>
          <w:rFonts w:eastAsia="Times New Roman" w:cstheme="minorHAnsi"/>
          <w:b/>
          <w:bCs/>
          <w:sz w:val="24"/>
          <w:szCs w:val="24"/>
          <w:lang w:val="en-GB" w:eastAsia="sl-SI"/>
        </w:rPr>
        <w:lastRenderedPageBreak/>
        <w:t>The dogs bark</w:t>
      </w:r>
      <w:r w:rsidR="006B56C3" w:rsidRPr="004F2283">
        <w:rPr>
          <w:rFonts w:eastAsia="Times New Roman" w:cstheme="minorHAnsi"/>
          <w:b/>
          <w:bCs/>
          <w:sz w:val="24"/>
          <w:szCs w:val="24"/>
          <w:lang w:val="en-GB" w:eastAsia="sl-SI"/>
        </w:rPr>
        <w:t>,</w:t>
      </w:r>
      <w:r w:rsidRPr="004F2283">
        <w:rPr>
          <w:rFonts w:eastAsia="Times New Roman" w:cstheme="minorHAnsi"/>
          <w:b/>
          <w:bCs/>
          <w:sz w:val="24"/>
          <w:szCs w:val="24"/>
          <w:lang w:val="en-GB" w:eastAsia="sl-SI"/>
        </w:rPr>
        <w:t xml:space="preserve"> but the actor keeps acting</w:t>
      </w:r>
    </w:p>
    <w:p w:rsidR="00925554" w:rsidRPr="004F2283" w:rsidRDefault="00925554" w:rsidP="004F2283">
      <w:pPr>
        <w:keepNext/>
        <w:spacing w:after="120" w:line="240" w:lineRule="auto"/>
        <w:rPr>
          <w:rFonts w:eastAsia="Times New Roman" w:cstheme="minorHAnsi"/>
          <w:b/>
          <w:bCs/>
          <w:sz w:val="24"/>
          <w:szCs w:val="24"/>
          <w:lang w:val="en-GB" w:eastAsia="sl-SI"/>
        </w:rPr>
      </w:pPr>
      <w:r w:rsidRPr="004F2283">
        <w:rPr>
          <w:rFonts w:eastAsia="Times New Roman" w:cstheme="minorHAnsi"/>
          <w:sz w:val="24"/>
          <w:szCs w:val="24"/>
          <w:lang w:val="en-GB" w:eastAsia="sl-SI"/>
        </w:rPr>
        <w:t xml:space="preserve">Already in the first performance, </w:t>
      </w:r>
      <w:r w:rsidRPr="004F2283">
        <w:rPr>
          <w:rFonts w:eastAsia="Times New Roman" w:cstheme="minorHAnsi"/>
          <w:i/>
          <w:iCs/>
          <w:sz w:val="24"/>
          <w:szCs w:val="24"/>
          <w:lang w:val="en-GB" w:eastAsia="sl-SI"/>
        </w:rPr>
        <w:t>SO FAR AWAY: Introduction to ego-logy</w:t>
      </w:r>
      <w:r w:rsidRPr="004F2283">
        <w:rPr>
          <w:rFonts w:eastAsia="Times New Roman" w:cstheme="minorHAnsi"/>
          <w:sz w:val="24"/>
          <w:szCs w:val="24"/>
          <w:lang w:val="en-GB" w:eastAsia="sl-SI"/>
        </w:rPr>
        <w:t xml:space="preserve"> (2010), they introduce a level of reflection that combines global problems (melting ice, endangered animal species, disappearance of natural habitats) with a symbolic reference to the place of man in the system,</w:t>
      </w:r>
      <w:r w:rsidR="001F74AD" w:rsidRPr="004F2283">
        <w:rPr>
          <w:rFonts w:eastAsia="Times New Roman" w:cstheme="minorHAnsi"/>
          <w:sz w:val="24"/>
          <w:szCs w:val="24"/>
          <w:lang w:val="en-GB" w:eastAsia="sl-SI"/>
        </w:rPr>
        <w:t xml:space="preserve"> which they “place” a little closer in the second performance, </w:t>
      </w:r>
      <w:r w:rsidR="001F74AD" w:rsidRPr="004F2283">
        <w:rPr>
          <w:rFonts w:eastAsia="Times New Roman" w:cstheme="minorHAnsi"/>
          <w:i/>
          <w:iCs/>
          <w:sz w:val="24"/>
          <w:szCs w:val="24"/>
          <w:lang w:val="en-GB" w:eastAsia="sl-SI"/>
        </w:rPr>
        <w:t xml:space="preserve">I Say What I Am Told </w:t>
      </w:r>
      <w:proofErr w:type="gramStart"/>
      <w:r w:rsidR="001F74AD" w:rsidRPr="004F2283">
        <w:rPr>
          <w:rFonts w:eastAsia="Times New Roman" w:cstheme="minorHAnsi"/>
          <w:i/>
          <w:iCs/>
          <w:sz w:val="24"/>
          <w:szCs w:val="24"/>
          <w:lang w:val="en-GB" w:eastAsia="sl-SI"/>
        </w:rPr>
        <w:t>To</w:t>
      </w:r>
      <w:proofErr w:type="gramEnd"/>
      <w:r w:rsidR="001F74AD" w:rsidRPr="004F2283">
        <w:rPr>
          <w:rFonts w:eastAsia="Times New Roman" w:cstheme="minorHAnsi"/>
          <w:i/>
          <w:iCs/>
          <w:sz w:val="24"/>
          <w:szCs w:val="24"/>
          <w:lang w:val="en-GB" w:eastAsia="sl-SI"/>
        </w:rPr>
        <w:t xml:space="preserve"> Say </w:t>
      </w:r>
      <w:r w:rsidR="001F74AD" w:rsidRPr="004F2283">
        <w:rPr>
          <w:rFonts w:eastAsia="Times New Roman" w:cstheme="minorHAnsi"/>
          <w:iCs/>
          <w:sz w:val="24"/>
          <w:szCs w:val="24"/>
          <w:lang w:val="en-GB" w:eastAsia="sl-SI"/>
        </w:rPr>
        <w:t xml:space="preserve">(2012): in the exhausting environment of European interpreters, into the grey machinery of bureaucracy and babble. In doing so, they are exposing the crisis of language in a Beckettian sense, the absence of escape, and the erosion of thought. </w:t>
      </w:r>
      <w:r w:rsidR="005E0D36" w:rsidRPr="004F2283">
        <w:rPr>
          <w:rFonts w:eastAsia="Times New Roman" w:cstheme="minorHAnsi"/>
          <w:iCs/>
          <w:sz w:val="24"/>
          <w:szCs w:val="24"/>
          <w:lang w:val="en-GB" w:eastAsia="sl-SI"/>
        </w:rPr>
        <w:t xml:space="preserve">In the first two performances (actress Daša Doberšek also took part in the second one), they set the </w:t>
      </w:r>
      <w:r w:rsidR="00D107A7" w:rsidRPr="004F2283">
        <w:rPr>
          <w:rFonts w:eastAsia="Times New Roman" w:cstheme="minorHAnsi"/>
          <w:iCs/>
          <w:sz w:val="24"/>
          <w:szCs w:val="24"/>
          <w:lang w:val="en-GB" w:eastAsia="sl-SI"/>
        </w:rPr>
        <w:t>c</w:t>
      </w:r>
      <w:r w:rsidR="00EB511C" w:rsidRPr="004F2283">
        <w:rPr>
          <w:rFonts w:eastAsia="Times New Roman" w:cstheme="minorHAnsi"/>
          <w:iCs/>
          <w:sz w:val="24"/>
          <w:szCs w:val="24"/>
          <w:lang w:val="en-GB" w:eastAsia="sl-SI"/>
        </w:rPr>
        <w:t>oordinates of their work, which is characterized by references to social issues, commitment to transforming a concrete situation into a theatrical form, and the technique of devised theatre, and mostly they are all authors of the texts as well. Their language is also very kinetic.</w:t>
      </w:r>
    </w:p>
    <w:p w:rsidR="00EB511C" w:rsidRPr="004F2283" w:rsidRDefault="00EB511C" w:rsidP="004F2283">
      <w:pPr>
        <w:spacing w:after="120" w:line="240" w:lineRule="auto"/>
        <w:rPr>
          <w:rFonts w:eastAsia="Times New Roman" w:cstheme="minorHAnsi"/>
          <w:iCs/>
          <w:sz w:val="24"/>
          <w:szCs w:val="24"/>
          <w:lang w:val="en-GB" w:eastAsia="sl-SI"/>
        </w:rPr>
      </w:pPr>
      <w:r w:rsidRPr="004F2283">
        <w:rPr>
          <w:rFonts w:eastAsia="Times New Roman" w:cstheme="minorHAnsi"/>
          <w:iCs/>
          <w:sz w:val="24"/>
          <w:szCs w:val="24"/>
          <w:lang w:val="en-GB" w:eastAsia="sl-SI"/>
        </w:rPr>
        <w:t xml:space="preserve">Primož Bezjak: “Corporeality </w:t>
      </w:r>
      <w:r w:rsidR="0066656C" w:rsidRPr="004F2283">
        <w:rPr>
          <w:rFonts w:eastAsia="Times New Roman" w:cstheme="minorHAnsi"/>
          <w:iCs/>
          <w:sz w:val="24"/>
          <w:szCs w:val="24"/>
          <w:lang w:val="en-GB" w:eastAsia="sl-SI"/>
        </w:rPr>
        <w:t>is not only use</w:t>
      </w:r>
      <w:r w:rsidR="00867AB9" w:rsidRPr="004F2283">
        <w:rPr>
          <w:rFonts w:eastAsia="Times New Roman" w:cstheme="minorHAnsi"/>
          <w:iCs/>
          <w:sz w:val="24"/>
          <w:szCs w:val="24"/>
          <w:lang w:val="en-GB" w:eastAsia="sl-SI"/>
        </w:rPr>
        <w:t>d as a tool of transformation, it is primarily about opening up the associative field and abstraction. Coming from physical theatre, this is one of our primary means of expression. In general, corporeality, or physicality, depends on the concept of the performance; in each project, we decide at the beginning w</w:t>
      </w:r>
      <w:r w:rsidR="001004D2" w:rsidRPr="004F2283">
        <w:rPr>
          <w:rFonts w:eastAsia="Times New Roman" w:cstheme="minorHAnsi"/>
          <w:iCs/>
          <w:sz w:val="24"/>
          <w:szCs w:val="24"/>
          <w:lang w:val="en-GB" w:eastAsia="sl-SI"/>
        </w:rPr>
        <w:t xml:space="preserve">hether we will ‘break a sweat’ or not.” In the third performance, </w:t>
      </w:r>
      <w:r w:rsidR="001004D2" w:rsidRPr="004F2283">
        <w:rPr>
          <w:rFonts w:eastAsia="Times New Roman" w:cstheme="minorHAnsi"/>
          <w:i/>
          <w:iCs/>
          <w:sz w:val="24"/>
          <w:szCs w:val="24"/>
          <w:lang w:val="en-GB" w:eastAsia="sl-SI"/>
        </w:rPr>
        <w:t xml:space="preserve">Everything We've Lost While We've Gone on Living </w:t>
      </w:r>
      <w:r w:rsidR="001004D2" w:rsidRPr="004F2283">
        <w:rPr>
          <w:rFonts w:eastAsia="Times New Roman" w:cstheme="minorHAnsi"/>
          <w:iCs/>
          <w:sz w:val="24"/>
          <w:szCs w:val="24"/>
          <w:lang w:val="en-GB" w:eastAsia="sl-SI"/>
        </w:rPr>
        <w:t>(2014), they sweat a lot in general, as it is an intense intertwining of three genres as excerpts from the end of 1970s (birth), graduation as the time of coming of age, and the present situation, exposing the issues of the position of an individual during social transition, who grew up in one system and lives in a different one. The performance, full of glitter, songs and champagne, takes place in the bittersweet light of the ousting of middle generations, lost time, and the devaluation of values.</w:t>
      </w:r>
    </w:p>
    <w:p w:rsidR="00251CCA" w:rsidRPr="004F2283" w:rsidRDefault="00251CCA" w:rsidP="004F2283">
      <w:pPr>
        <w:spacing w:after="120" w:line="240" w:lineRule="auto"/>
        <w:rPr>
          <w:rFonts w:eastAsia="Times New Roman" w:cstheme="minorHAnsi"/>
          <w:sz w:val="24"/>
          <w:szCs w:val="24"/>
          <w:lang w:val="en-GB" w:eastAsia="sl-SI"/>
        </w:rPr>
      </w:pPr>
      <w:r w:rsidRPr="004F2283">
        <w:rPr>
          <w:rFonts w:eastAsia="Times New Roman" w:cstheme="minorHAnsi"/>
          <w:iCs/>
          <w:sz w:val="24"/>
          <w:szCs w:val="24"/>
          <w:lang w:val="en-GB" w:eastAsia="sl-SI"/>
        </w:rPr>
        <w:t xml:space="preserve">The latter are structured in a distinctively different performative manner in the next performance, </w:t>
      </w:r>
      <w:r w:rsidRPr="004F2283">
        <w:rPr>
          <w:rFonts w:eastAsia="Times New Roman" w:cstheme="minorHAnsi"/>
          <w:i/>
          <w:sz w:val="24"/>
          <w:szCs w:val="24"/>
          <w:lang w:val="en-GB" w:eastAsia="sl-SI"/>
        </w:rPr>
        <w:t>Revolting Man</w:t>
      </w:r>
      <w:r w:rsidRPr="004F2283">
        <w:rPr>
          <w:rFonts w:eastAsia="Times New Roman" w:cstheme="minorHAnsi"/>
          <w:iCs/>
          <w:sz w:val="24"/>
          <w:szCs w:val="24"/>
          <w:lang w:val="en-GB" w:eastAsia="sl-SI"/>
        </w:rPr>
        <w:t xml:space="preserve"> (2015), with the time perspective shifting to the future (they are transformed into old men with decorations), and the medium is expanded with film ((in collaboration with established film directors from Novo Mesto: Rok Biček, Žiga Virc and Klemen Dvornik) and a dog on stage. From here, their performance format turns to intimism and they start experimenting more with space (</w:t>
      </w:r>
      <w:r w:rsidRPr="004F2283">
        <w:rPr>
          <w:rFonts w:eastAsia="Times New Roman" w:cstheme="minorHAnsi"/>
          <w:b/>
          <w:bCs/>
          <w:sz w:val="24"/>
          <w:szCs w:val="24"/>
          <w:lang w:val="en-GB" w:eastAsia="sl-SI"/>
        </w:rPr>
        <w:t>Toni Soprano Meneglejte</w:t>
      </w:r>
      <w:r w:rsidRPr="004F2283">
        <w:rPr>
          <w:rFonts w:eastAsia="Times New Roman" w:cstheme="minorHAnsi"/>
          <w:sz w:val="24"/>
          <w:szCs w:val="24"/>
          <w:lang w:val="en-GB" w:eastAsia="sl-SI"/>
        </w:rPr>
        <w:t xml:space="preserve"> and Sonda/</w:t>
      </w:r>
      <w:r w:rsidRPr="004F2283">
        <w:rPr>
          <w:rFonts w:eastAsia="Times New Roman" w:cstheme="minorHAnsi"/>
          <w:b/>
          <w:bCs/>
          <w:sz w:val="24"/>
          <w:szCs w:val="24"/>
          <w:lang w:val="en-GB" w:eastAsia="sl-SI"/>
        </w:rPr>
        <w:t>Miha Horvat</w:t>
      </w:r>
      <w:r w:rsidRPr="004F2283">
        <w:rPr>
          <w:rFonts w:eastAsia="Times New Roman" w:cstheme="minorHAnsi"/>
          <w:sz w:val="24"/>
          <w:szCs w:val="24"/>
          <w:lang w:val="en-GB" w:eastAsia="sl-SI"/>
        </w:rPr>
        <w:t>), sound (Dead Tongues/</w:t>
      </w:r>
      <w:r w:rsidRPr="004F2283">
        <w:rPr>
          <w:rFonts w:eastAsia="Times New Roman" w:cstheme="minorHAnsi"/>
          <w:b/>
          <w:bCs/>
          <w:sz w:val="24"/>
          <w:szCs w:val="24"/>
          <w:lang w:val="en-GB" w:eastAsia="sl-SI"/>
        </w:rPr>
        <w:t>Jure Vlahovič</w:t>
      </w:r>
      <w:r w:rsidRPr="004F2283">
        <w:rPr>
          <w:rFonts w:eastAsia="Times New Roman" w:cstheme="minorHAnsi"/>
          <w:sz w:val="24"/>
          <w:szCs w:val="24"/>
          <w:lang w:val="en-GB" w:eastAsia="sl-SI"/>
        </w:rPr>
        <w:t xml:space="preserve">, </w:t>
      </w:r>
      <w:r w:rsidRPr="004F2283">
        <w:rPr>
          <w:rFonts w:eastAsia="Times New Roman" w:cstheme="minorHAnsi"/>
          <w:b/>
          <w:bCs/>
          <w:sz w:val="24"/>
          <w:szCs w:val="24"/>
          <w:lang w:val="en-GB" w:eastAsia="sl-SI"/>
        </w:rPr>
        <w:t>Janez Weiss</w:t>
      </w:r>
      <w:r w:rsidRPr="004F2283">
        <w:rPr>
          <w:rFonts w:eastAsia="Times New Roman" w:cstheme="minorHAnsi"/>
          <w:sz w:val="24"/>
          <w:szCs w:val="24"/>
          <w:lang w:val="en-GB" w:eastAsia="sl-SI"/>
        </w:rPr>
        <w:t xml:space="preserve">), stage atmospheres, and the perspective of the </w:t>
      </w:r>
      <w:r w:rsidR="00733299" w:rsidRPr="004F2283">
        <w:rPr>
          <w:rFonts w:eastAsia="Times New Roman" w:cstheme="minorHAnsi"/>
          <w:sz w:val="24"/>
          <w:szCs w:val="24"/>
          <w:lang w:val="en-GB" w:eastAsia="sl-SI"/>
        </w:rPr>
        <w:t>spectator</w:t>
      </w:r>
      <w:r w:rsidRPr="004F2283">
        <w:rPr>
          <w:rFonts w:eastAsia="Times New Roman" w:cstheme="minorHAnsi"/>
          <w:sz w:val="24"/>
          <w:szCs w:val="24"/>
          <w:lang w:val="en-GB" w:eastAsia="sl-SI"/>
        </w:rPr>
        <w:t>.</w:t>
      </w:r>
    </w:p>
    <w:p w:rsidR="006B56C3" w:rsidRPr="004F2283" w:rsidRDefault="00251CCA" w:rsidP="004F2283">
      <w:pPr>
        <w:spacing w:before="240" w:after="120" w:line="240" w:lineRule="auto"/>
        <w:rPr>
          <w:rFonts w:eastAsia="Times New Roman" w:cstheme="minorHAnsi"/>
          <w:b/>
          <w:bCs/>
          <w:sz w:val="24"/>
          <w:szCs w:val="24"/>
          <w:lang w:val="en-GB" w:eastAsia="sl-SI"/>
        </w:rPr>
      </w:pPr>
      <w:r w:rsidRPr="004F2283">
        <w:rPr>
          <w:rFonts w:eastAsia="Times New Roman" w:cstheme="minorHAnsi"/>
          <w:b/>
          <w:bCs/>
          <w:sz w:val="24"/>
          <w:szCs w:val="24"/>
          <w:lang w:val="en-GB" w:eastAsia="sl-SI"/>
        </w:rPr>
        <w:t>Apocalypse before Apocalypse</w:t>
      </w:r>
    </w:p>
    <w:p w:rsidR="00B13AC8" w:rsidRPr="004F2283" w:rsidRDefault="00251CCA" w:rsidP="004F2283">
      <w:pPr>
        <w:spacing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 xml:space="preserve">The German Cycle consisting of three performances is </w:t>
      </w:r>
      <w:r w:rsidR="00A84F26" w:rsidRPr="004F2283">
        <w:rPr>
          <w:rFonts w:eastAsia="Times New Roman" w:cstheme="minorHAnsi"/>
          <w:sz w:val="24"/>
          <w:szCs w:val="24"/>
          <w:lang w:val="en-GB" w:eastAsia="sl-SI"/>
        </w:rPr>
        <w:t xml:space="preserve">defined primarily by a form of collective intimism or intimate collectivism in the sense of double coding, in which critique of the system, internal relations, and the protagonists’ private views of the world peel off or turn inside out. In </w:t>
      </w:r>
      <w:r w:rsidR="00A84F26" w:rsidRPr="004F2283">
        <w:rPr>
          <w:rFonts w:eastAsia="Times New Roman" w:cstheme="minorHAnsi"/>
          <w:i/>
          <w:iCs/>
          <w:sz w:val="24"/>
          <w:szCs w:val="24"/>
          <w:lang w:val="la-Latn" w:eastAsia="sl-SI"/>
        </w:rPr>
        <w:t>Ich kann nicht anders</w:t>
      </w:r>
      <w:r w:rsidR="00A84F26" w:rsidRPr="004F2283">
        <w:rPr>
          <w:rFonts w:eastAsia="Times New Roman" w:cstheme="minorHAnsi"/>
          <w:sz w:val="24"/>
          <w:szCs w:val="24"/>
          <w:lang w:val="en-GB" w:eastAsia="sl-SI"/>
        </w:rPr>
        <w:t xml:space="preserve"> (2016), such a procedure is perhaps most structured and precise. The audience is placed in a post</w:t>
      </w:r>
      <w:r w:rsidR="00A84F26" w:rsidRPr="004F2283">
        <w:rPr>
          <w:rFonts w:eastAsia="Times New Roman" w:cstheme="minorHAnsi"/>
          <w:sz w:val="24"/>
          <w:szCs w:val="24"/>
          <w:lang w:val="en-GB" w:eastAsia="sl-SI"/>
        </w:rPr>
        <w:noBreakHyphen/>
        <w:t>apocalyptic situation in which the events unfold as in a kind of abandoned bunker and a stalker</w:t>
      </w:r>
      <w:r w:rsidR="00A84F26" w:rsidRPr="004F2283">
        <w:rPr>
          <w:rFonts w:eastAsia="Times New Roman" w:cstheme="minorHAnsi"/>
          <w:sz w:val="24"/>
          <w:szCs w:val="24"/>
          <w:lang w:val="en-GB" w:eastAsia="sl-SI"/>
        </w:rPr>
        <w:noBreakHyphen/>
        <w:t xml:space="preserve">like sense of the struggle for survival, with the actors skilfully </w:t>
      </w:r>
      <w:r w:rsidR="00F00816" w:rsidRPr="004F2283">
        <w:rPr>
          <w:rFonts w:eastAsia="Times New Roman" w:cstheme="minorHAnsi"/>
          <w:sz w:val="24"/>
          <w:szCs w:val="24"/>
          <w:lang w:val="en-GB" w:eastAsia="sl-SI"/>
        </w:rPr>
        <w:t>acting out</w:t>
      </w:r>
      <w:r w:rsidR="00A84F26" w:rsidRPr="004F2283">
        <w:rPr>
          <w:rFonts w:eastAsia="Times New Roman" w:cstheme="minorHAnsi"/>
          <w:sz w:val="24"/>
          <w:szCs w:val="24"/>
          <w:lang w:val="en-GB" w:eastAsia="sl-SI"/>
        </w:rPr>
        <w:t xml:space="preserve"> the discursive waves between personal communication, critique of the outside world, and inner inability to </w:t>
      </w:r>
      <w:r w:rsidR="00A91309" w:rsidRPr="004F2283">
        <w:rPr>
          <w:rFonts w:eastAsia="Times New Roman" w:cstheme="minorHAnsi"/>
          <w:sz w:val="24"/>
          <w:szCs w:val="24"/>
          <w:lang w:val="en-GB" w:eastAsia="sl-SI"/>
        </w:rPr>
        <w:t xml:space="preserve">get out or escape from it all. </w:t>
      </w:r>
      <w:r w:rsidR="00786602" w:rsidRPr="004F2283">
        <w:rPr>
          <w:rFonts w:eastAsia="Times New Roman" w:cstheme="minorHAnsi"/>
          <w:sz w:val="24"/>
          <w:szCs w:val="24"/>
          <w:lang w:val="en-GB" w:eastAsia="sl-SI"/>
        </w:rPr>
        <w:t xml:space="preserve">In this context, the next performance, </w:t>
      </w:r>
      <w:r w:rsidR="00786602" w:rsidRPr="004F2283">
        <w:rPr>
          <w:rFonts w:eastAsia="Times New Roman" w:cstheme="minorHAnsi"/>
          <w:sz w:val="24"/>
          <w:szCs w:val="24"/>
          <w:lang w:val="la-Latn" w:eastAsia="sl-SI"/>
        </w:rPr>
        <w:t>Große Erwartungen</w:t>
      </w:r>
      <w:r w:rsidR="00786602" w:rsidRPr="004F2283">
        <w:rPr>
          <w:rFonts w:eastAsia="Times New Roman" w:cstheme="minorHAnsi"/>
          <w:sz w:val="24"/>
          <w:szCs w:val="24"/>
          <w:lang w:val="en-GB" w:eastAsia="sl-SI"/>
        </w:rPr>
        <w:t xml:space="preserve"> / Great Expectations (2018), seems like a remnant, a sediment of public speech, of logic and meaning.</w:t>
      </w:r>
      <w:r w:rsidR="00B13AC8" w:rsidRPr="004F2283">
        <w:rPr>
          <w:rFonts w:eastAsia="Times New Roman" w:cstheme="minorHAnsi"/>
          <w:sz w:val="24"/>
          <w:szCs w:val="24"/>
          <w:lang w:val="en-GB" w:eastAsia="sl-SI"/>
        </w:rPr>
        <w:t xml:space="preserve"> The audience is addressed with children’s words, the choreography is simplified, and the theatre space is turned "upside down"; the stage is newly set up with seats for the </w:t>
      </w:r>
      <w:r w:rsidR="00733299" w:rsidRPr="004F2283">
        <w:rPr>
          <w:rFonts w:eastAsia="Times New Roman" w:cstheme="minorHAnsi"/>
          <w:sz w:val="24"/>
          <w:szCs w:val="24"/>
          <w:lang w:val="en-GB" w:eastAsia="sl-SI"/>
        </w:rPr>
        <w:t>spectators</w:t>
      </w:r>
      <w:r w:rsidR="00B13AC8" w:rsidRPr="004F2283">
        <w:rPr>
          <w:rFonts w:eastAsia="Times New Roman" w:cstheme="minorHAnsi"/>
          <w:sz w:val="24"/>
          <w:szCs w:val="24"/>
          <w:lang w:val="en-GB" w:eastAsia="sl-SI"/>
        </w:rPr>
        <w:t xml:space="preserve">, while the usual seating area is </w:t>
      </w:r>
      <w:r w:rsidR="00B13AC8" w:rsidRPr="004F2283">
        <w:rPr>
          <w:rFonts w:eastAsia="Times New Roman" w:cstheme="minorHAnsi"/>
          <w:sz w:val="24"/>
          <w:szCs w:val="24"/>
          <w:lang w:val="en-GB" w:eastAsia="sl-SI"/>
        </w:rPr>
        <w:lastRenderedPageBreak/>
        <w:t xml:space="preserve">transformed into a monumental theatrical scenography that is on the verge of collapse. It </w:t>
      </w:r>
      <w:r w:rsidR="00335278" w:rsidRPr="004F2283">
        <w:rPr>
          <w:rFonts w:eastAsia="Times New Roman" w:cstheme="minorHAnsi"/>
          <w:sz w:val="24"/>
          <w:szCs w:val="24"/>
          <w:lang w:val="en-GB" w:eastAsia="sl-SI"/>
        </w:rPr>
        <w:t xml:space="preserve">is </w:t>
      </w:r>
      <w:r w:rsidR="00B13AC8" w:rsidRPr="004F2283">
        <w:rPr>
          <w:rFonts w:eastAsia="Times New Roman" w:cstheme="minorHAnsi"/>
          <w:sz w:val="24"/>
          <w:szCs w:val="24"/>
          <w:lang w:val="en-GB" w:eastAsia="sl-SI"/>
        </w:rPr>
        <w:t xml:space="preserve">all </w:t>
      </w:r>
      <w:r w:rsidR="00335278" w:rsidRPr="004F2283">
        <w:rPr>
          <w:rFonts w:eastAsia="Times New Roman" w:cstheme="minorHAnsi"/>
          <w:sz w:val="24"/>
          <w:szCs w:val="24"/>
          <w:lang w:val="en-GB" w:eastAsia="sl-SI"/>
        </w:rPr>
        <w:t xml:space="preserve">a chilling prediction of </w:t>
      </w:r>
      <w:r w:rsidR="00B13AC8" w:rsidRPr="004F2283">
        <w:rPr>
          <w:rFonts w:eastAsia="Times New Roman" w:cstheme="minorHAnsi"/>
          <w:sz w:val="24"/>
          <w:szCs w:val="24"/>
          <w:lang w:val="en-GB" w:eastAsia="sl-SI"/>
        </w:rPr>
        <w:t>the devaluation of everything set and known.</w:t>
      </w:r>
    </w:p>
    <w:tbl>
      <w:tblPr>
        <w:tblStyle w:val="Tabelamrea"/>
        <w:tblW w:w="0" w:type="auto"/>
        <w:tblLook w:val="04A0" w:firstRow="1" w:lastRow="0" w:firstColumn="1" w:lastColumn="0" w:noHBand="0" w:noVBand="1"/>
      </w:tblPr>
      <w:tblGrid>
        <w:gridCol w:w="9062"/>
      </w:tblGrid>
      <w:tr w:rsidR="005B0C12" w:rsidRPr="004F2283" w:rsidTr="005B0C12">
        <w:tc>
          <w:tcPr>
            <w:tcW w:w="9062" w:type="dxa"/>
          </w:tcPr>
          <w:p w:rsidR="005B0C12" w:rsidRPr="004F2283" w:rsidRDefault="005B0C12" w:rsidP="004F2283">
            <w:pPr>
              <w:spacing w:after="120"/>
              <w:rPr>
                <w:rFonts w:eastAsia="Times New Roman" w:cstheme="minorHAnsi"/>
                <w:sz w:val="24"/>
                <w:szCs w:val="24"/>
                <w:lang w:val="en-GB" w:eastAsia="sl-SI"/>
              </w:rPr>
            </w:pPr>
            <w:r w:rsidRPr="004F2283">
              <w:rPr>
                <w:rFonts w:eastAsia="Times New Roman" w:cstheme="minorHAnsi"/>
                <w:sz w:val="24"/>
                <w:szCs w:val="24"/>
                <w:lang w:val="en-GB" w:eastAsia="sl-SI"/>
              </w:rPr>
              <w:t xml:space="preserve">In </w:t>
            </w:r>
            <w:r w:rsidRPr="004F2283">
              <w:rPr>
                <w:rFonts w:eastAsia="Times New Roman" w:cstheme="minorHAnsi"/>
                <w:i/>
                <w:iCs/>
                <w:sz w:val="24"/>
                <w:szCs w:val="24"/>
                <w:lang w:val="en-GB" w:eastAsia="sl-SI"/>
              </w:rPr>
              <w:t>SO FAR AWAY: Introduction to ego-logy</w:t>
            </w:r>
            <w:r w:rsidRPr="004F2283">
              <w:rPr>
                <w:rFonts w:eastAsia="Times New Roman" w:cstheme="minorHAnsi"/>
                <w:iCs/>
                <w:sz w:val="24"/>
                <w:szCs w:val="24"/>
                <w:lang w:val="en-GB" w:eastAsia="sl-SI"/>
              </w:rPr>
              <w:t xml:space="preserve">, the artists symbolically combine the reflection on global problems with the place of man in the system. Photo: </w:t>
            </w:r>
            <w:r w:rsidRPr="004F2283">
              <w:rPr>
                <w:rFonts w:eastAsia="Times New Roman" w:cstheme="minorHAnsi"/>
                <w:sz w:val="24"/>
                <w:szCs w:val="24"/>
                <w:lang w:val="en-GB" w:eastAsia="sl-SI"/>
              </w:rPr>
              <w:t>Urška Boljkovac</w:t>
            </w:r>
          </w:p>
        </w:tc>
      </w:tr>
    </w:tbl>
    <w:p w:rsidR="007C6D9A" w:rsidRPr="004F2283" w:rsidRDefault="007C6D9A" w:rsidP="004F2283">
      <w:pPr>
        <w:spacing w:before="120"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The speech is disappearing and becoming increasingly loose</w:t>
      </w:r>
      <w:r w:rsidR="0078420D" w:rsidRPr="004F2283">
        <w:rPr>
          <w:rFonts w:eastAsia="Times New Roman" w:cstheme="minorHAnsi"/>
          <w:sz w:val="24"/>
          <w:szCs w:val="24"/>
          <w:lang w:val="en-GB" w:eastAsia="sl-SI"/>
        </w:rPr>
        <w:t xml:space="preserve">; the way the audience is addressed turns into infantilism, the actors change from characters to caricatures, while visual effects, music and costume design come to the fore. A picture of adult children in alpine farmer outfits. Rural bullies? </w:t>
      </w:r>
      <w:r w:rsidR="008C1AA3" w:rsidRPr="004F2283">
        <w:rPr>
          <w:rFonts w:eastAsia="Times New Roman" w:cstheme="minorHAnsi"/>
          <w:sz w:val="24"/>
          <w:szCs w:val="24"/>
          <w:lang w:val="en-GB" w:eastAsia="sl-SI"/>
        </w:rPr>
        <w:t>Outcasts</w:t>
      </w:r>
      <w:r w:rsidR="0078420D" w:rsidRPr="004F2283">
        <w:rPr>
          <w:rFonts w:eastAsia="Times New Roman" w:cstheme="minorHAnsi"/>
          <w:sz w:val="24"/>
          <w:szCs w:val="24"/>
          <w:lang w:val="en-GB" w:eastAsia="sl-SI"/>
        </w:rPr>
        <w:t xml:space="preserve">? </w:t>
      </w:r>
      <w:r w:rsidR="008C1AA3" w:rsidRPr="004F2283">
        <w:rPr>
          <w:rFonts w:eastAsia="Times New Roman" w:cstheme="minorHAnsi"/>
          <w:sz w:val="24"/>
          <w:szCs w:val="24"/>
          <w:lang w:val="en-GB" w:eastAsia="sl-SI"/>
        </w:rPr>
        <w:t>Theatre</w:t>
      </w:r>
      <w:r w:rsidR="0078420D" w:rsidRPr="004F2283">
        <w:rPr>
          <w:rFonts w:eastAsia="Times New Roman" w:cstheme="minorHAnsi"/>
          <w:sz w:val="24"/>
          <w:szCs w:val="24"/>
          <w:lang w:val="en-GB" w:eastAsia="sl-SI"/>
        </w:rPr>
        <w:t xml:space="preserve"> activists? White capitalists? </w:t>
      </w:r>
      <w:r w:rsidR="008C1AA3" w:rsidRPr="004F2283">
        <w:rPr>
          <w:rFonts w:eastAsia="Times New Roman" w:cstheme="minorHAnsi"/>
          <w:sz w:val="24"/>
          <w:szCs w:val="24"/>
          <w:lang w:val="en-GB" w:eastAsia="sl-SI"/>
        </w:rPr>
        <w:t>Or all of us, from</w:t>
      </w:r>
      <w:r w:rsidR="0078420D" w:rsidRPr="004F2283">
        <w:rPr>
          <w:rFonts w:eastAsia="Times New Roman" w:cstheme="minorHAnsi"/>
          <w:sz w:val="24"/>
          <w:szCs w:val="24"/>
          <w:lang w:val="en-GB" w:eastAsia="sl-SI"/>
        </w:rPr>
        <w:t xml:space="preserve"> the </w:t>
      </w:r>
      <w:r w:rsidR="008C1AA3" w:rsidRPr="004F2283">
        <w:rPr>
          <w:rFonts w:eastAsia="Times New Roman" w:cstheme="minorHAnsi"/>
          <w:sz w:val="24"/>
          <w:szCs w:val="24"/>
          <w:lang w:val="en-GB" w:eastAsia="sl-SI"/>
        </w:rPr>
        <w:t>standpoint</w:t>
      </w:r>
      <w:r w:rsidR="0078420D" w:rsidRPr="004F2283">
        <w:rPr>
          <w:rFonts w:eastAsia="Times New Roman" w:cstheme="minorHAnsi"/>
          <w:sz w:val="24"/>
          <w:szCs w:val="24"/>
          <w:lang w:val="en-GB" w:eastAsia="sl-SI"/>
        </w:rPr>
        <w:t xml:space="preserve"> of </w:t>
      </w:r>
      <w:r w:rsidR="008C1AA3" w:rsidRPr="004F2283">
        <w:rPr>
          <w:rFonts w:eastAsia="Times New Roman" w:cstheme="minorHAnsi"/>
          <w:sz w:val="24"/>
          <w:szCs w:val="24"/>
          <w:lang w:val="en-GB" w:eastAsia="sl-SI"/>
        </w:rPr>
        <w:t xml:space="preserve">how the system views us? Watching the performance </w:t>
      </w:r>
      <w:r w:rsidR="0078420D" w:rsidRPr="004F2283">
        <w:rPr>
          <w:rFonts w:eastAsia="Times New Roman" w:cstheme="minorHAnsi"/>
          <w:sz w:val="24"/>
          <w:szCs w:val="24"/>
          <w:lang w:val="en-GB" w:eastAsia="sl-SI"/>
        </w:rPr>
        <w:t>feels discomfort</w:t>
      </w:r>
      <w:r w:rsidR="008C1AA3" w:rsidRPr="004F2283">
        <w:rPr>
          <w:rFonts w:eastAsia="Times New Roman" w:cstheme="minorHAnsi"/>
          <w:sz w:val="24"/>
          <w:szCs w:val="24"/>
          <w:lang w:val="en-GB" w:eastAsia="sl-SI"/>
        </w:rPr>
        <w:t xml:space="preserve">ing and makes one want a break </w:t>
      </w:r>
      <w:r w:rsidR="0078420D" w:rsidRPr="004F2283">
        <w:rPr>
          <w:rFonts w:eastAsia="Times New Roman" w:cstheme="minorHAnsi"/>
          <w:sz w:val="24"/>
          <w:szCs w:val="24"/>
          <w:lang w:val="en-GB" w:eastAsia="sl-SI"/>
        </w:rPr>
        <w:t xml:space="preserve">from history. The </w:t>
      </w:r>
      <w:r w:rsidR="008C1AA3" w:rsidRPr="004F2283">
        <w:rPr>
          <w:rFonts w:eastAsia="Times New Roman" w:cstheme="minorHAnsi"/>
          <w:sz w:val="24"/>
          <w:szCs w:val="24"/>
          <w:lang w:val="en-GB" w:eastAsia="sl-SI"/>
        </w:rPr>
        <w:t>last performance,</w:t>
      </w:r>
      <w:r w:rsidR="0078420D" w:rsidRPr="004F2283">
        <w:rPr>
          <w:rFonts w:eastAsia="Times New Roman" w:cstheme="minorHAnsi"/>
          <w:sz w:val="24"/>
          <w:szCs w:val="24"/>
          <w:lang w:val="en-GB" w:eastAsia="sl-SI"/>
        </w:rPr>
        <w:t xml:space="preserve"> </w:t>
      </w:r>
      <w:r w:rsidR="0078420D" w:rsidRPr="004F2283">
        <w:rPr>
          <w:rFonts w:eastAsia="Times New Roman" w:cstheme="minorHAnsi"/>
          <w:i/>
          <w:sz w:val="24"/>
          <w:szCs w:val="24"/>
          <w:lang w:val="en-GB" w:eastAsia="sl-SI"/>
        </w:rPr>
        <w:t>Mahlzeit</w:t>
      </w:r>
      <w:r w:rsidR="0078420D" w:rsidRPr="004F2283">
        <w:rPr>
          <w:rFonts w:eastAsia="Times New Roman" w:cstheme="minorHAnsi"/>
          <w:sz w:val="24"/>
          <w:szCs w:val="24"/>
          <w:lang w:val="en-GB" w:eastAsia="sl-SI"/>
        </w:rPr>
        <w:t xml:space="preserve"> (premiere December 19, 2019) brings just that, as it </w:t>
      </w:r>
      <w:r w:rsidR="00147B89" w:rsidRPr="004F2283">
        <w:rPr>
          <w:rFonts w:eastAsia="Times New Roman" w:cstheme="minorHAnsi"/>
          <w:sz w:val="24"/>
          <w:szCs w:val="24"/>
          <w:lang w:val="en-GB" w:eastAsia="sl-SI"/>
        </w:rPr>
        <w:t>promises</w:t>
      </w:r>
      <w:r w:rsidR="0078420D" w:rsidRPr="004F2283">
        <w:rPr>
          <w:rFonts w:eastAsia="Times New Roman" w:cstheme="minorHAnsi"/>
          <w:sz w:val="24"/>
          <w:szCs w:val="24"/>
          <w:lang w:val="en-GB" w:eastAsia="sl-SI"/>
        </w:rPr>
        <w:t xml:space="preserve"> a break, a snack, a time for dining and socializing.</w:t>
      </w:r>
      <w:r w:rsidR="00147B89" w:rsidRPr="004F2283">
        <w:rPr>
          <w:rFonts w:eastAsia="Times New Roman" w:cstheme="minorHAnsi"/>
          <w:sz w:val="24"/>
          <w:szCs w:val="24"/>
          <w:lang w:val="en-GB" w:eastAsia="sl-SI"/>
        </w:rPr>
        <w:t xml:space="preserve"> It is a turning point within the collective, in the sense that the elements that are usually in the background (music, visual appearance) come to the fore, and the performance turns into a concert where the actors find themselves on stage together with the musicians as singers and interpreters, while the audience is “fed” with a hot dog and a bun under the stage at a huge table, where we can listen, think and marvel in peace. And it seems as if the German Cycle </w:t>
      </w:r>
      <w:r w:rsidR="003B6EE3" w:rsidRPr="004F2283">
        <w:rPr>
          <w:rFonts w:eastAsia="Times New Roman" w:cstheme="minorHAnsi"/>
          <w:sz w:val="24"/>
          <w:szCs w:val="24"/>
          <w:lang w:val="en-GB" w:eastAsia="sl-SI"/>
        </w:rPr>
        <w:t>foretells the political and corona cataclysm of public life, where the only place one can have a snack in peace is home.</w:t>
      </w:r>
    </w:p>
    <w:p w:rsidR="003B6EE3" w:rsidRPr="004F2283" w:rsidRDefault="003B6EE3" w:rsidP="004F2283">
      <w:pPr>
        <w:spacing w:before="240" w:after="120" w:line="240" w:lineRule="auto"/>
        <w:rPr>
          <w:rFonts w:eastAsia="Times New Roman" w:cstheme="minorHAnsi"/>
          <w:b/>
          <w:bCs/>
          <w:sz w:val="24"/>
          <w:szCs w:val="24"/>
          <w:lang w:val="en-GB" w:eastAsia="sl-SI"/>
        </w:rPr>
      </w:pPr>
      <w:r w:rsidRPr="004F2283">
        <w:rPr>
          <w:rFonts w:eastAsia="Times New Roman" w:cstheme="minorHAnsi"/>
          <w:b/>
          <w:bCs/>
          <w:sz w:val="24"/>
          <w:szCs w:val="24"/>
          <w:lang w:val="en-GB" w:eastAsia="sl-SI"/>
        </w:rPr>
        <w:t>Collective</w:t>
      </w:r>
      <w:r w:rsidR="007406AF" w:rsidRPr="004F2283">
        <w:rPr>
          <w:rFonts w:eastAsia="Times New Roman" w:cstheme="minorHAnsi"/>
          <w:b/>
          <w:bCs/>
          <w:sz w:val="24"/>
          <w:szCs w:val="24"/>
          <w:lang w:val="en-GB" w:eastAsia="sl-SI"/>
        </w:rPr>
        <w:t>(</w:t>
      </w:r>
      <w:r w:rsidRPr="004F2283">
        <w:rPr>
          <w:rFonts w:eastAsia="Times New Roman" w:cstheme="minorHAnsi"/>
          <w:b/>
          <w:bCs/>
          <w:sz w:val="24"/>
          <w:szCs w:val="24"/>
          <w:lang w:val="en-GB" w:eastAsia="sl-SI"/>
        </w:rPr>
        <w:t>ness</w:t>
      </w:r>
      <w:r w:rsidR="007406AF" w:rsidRPr="004F2283">
        <w:rPr>
          <w:rFonts w:eastAsia="Times New Roman" w:cstheme="minorHAnsi"/>
          <w:b/>
          <w:bCs/>
          <w:sz w:val="24"/>
          <w:szCs w:val="24"/>
          <w:lang w:val="en-GB" w:eastAsia="sl-SI"/>
        </w:rPr>
        <w:t>)</w:t>
      </w:r>
      <w:r w:rsidRPr="004F2283">
        <w:rPr>
          <w:rFonts w:eastAsia="Times New Roman" w:cstheme="minorHAnsi"/>
          <w:b/>
          <w:bCs/>
          <w:sz w:val="24"/>
          <w:szCs w:val="24"/>
          <w:lang w:val="en-GB" w:eastAsia="sl-SI"/>
        </w:rPr>
        <w:t xml:space="preserve">, truth and a </w:t>
      </w:r>
      <w:r w:rsidR="004F2283" w:rsidRPr="004F2283">
        <w:rPr>
          <w:rFonts w:eastAsia="Times New Roman" w:cstheme="minorHAnsi"/>
          <w:b/>
          <w:bCs/>
          <w:sz w:val="24"/>
          <w:szCs w:val="24"/>
          <w:lang w:val="en-GB" w:eastAsia="sl-SI"/>
        </w:rPr>
        <w:t>headfirst plung</w:t>
      </w:r>
      <w:r w:rsidR="004F2283">
        <w:rPr>
          <w:rFonts w:eastAsia="Times New Roman" w:cstheme="minorHAnsi"/>
          <w:b/>
          <w:bCs/>
          <w:sz w:val="24"/>
          <w:szCs w:val="24"/>
          <w:lang w:val="en-GB" w:eastAsia="sl-SI"/>
        </w:rPr>
        <w:t>e</w:t>
      </w:r>
    </w:p>
    <w:p w:rsidR="007406AF" w:rsidRPr="004F2283" w:rsidRDefault="007406AF" w:rsidP="004F2283">
      <w:pPr>
        <w:spacing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According to the Russian literary historian Mikhail Bakhtin, the role of carnival has become so loose since the 17</w:t>
      </w:r>
      <w:r w:rsidRPr="004F2283">
        <w:rPr>
          <w:rFonts w:eastAsia="Times New Roman" w:cstheme="minorHAnsi"/>
          <w:sz w:val="24"/>
          <w:szCs w:val="24"/>
          <w:vertAlign w:val="superscript"/>
          <w:lang w:val="en-GB" w:eastAsia="sl-SI"/>
        </w:rPr>
        <w:t>th</w:t>
      </w:r>
      <w:r w:rsidRPr="004F2283">
        <w:rPr>
          <w:rFonts w:eastAsia="Times New Roman" w:cstheme="minorHAnsi"/>
          <w:sz w:val="24"/>
          <w:szCs w:val="24"/>
          <w:lang w:val="en-GB" w:eastAsia="sl-SI"/>
        </w:rPr>
        <w:t xml:space="preserve"> century that it is no longer a place of freedom and Dionysian instinct, but is becoming </w:t>
      </w:r>
      <w:r w:rsidR="003B0F13" w:rsidRPr="004F2283">
        <w:rPr>
          <w:rFonts w:eastAsia="Times New Roman" w:cstheme="minorHAnsi"/>
          <w:sz w:val="24"/>
          <w:szCs w:val="24"/>
          <w:lang w:val="en-GB" w:eastAsia="sl-SI"/>
        </w:rPr>
        <w:t>an everyday, institutionalized, and not very special phenomenon. The concept of carnival today manifests itself as a fragmented, marginalized and sublimated form</w:t>
      </w:r>
      <w:r w:rsidR="001938E6" w:rsidRPr="004F2283">
        <w:rPr>
          <w:rFonts w:eastAsia="Times New Roman" w:cstheme="minorHAnsi"/>
          <w:sz w:val="24"/>
          <w:szCs w:val="24"/>
          <w:lang w:val="en-GB" w:eastAsia="sl-SI"/>
        </w:rPr>
        <w:t>, and continues to function as such</w:t>
      </w:r>
      <w:r w:rsidR="003B0F13" w:rsidRPr="004F2283">
        <w:rPr>
          <w:rFonts w:eastAsia="Times New Roman" w:cstheme="minorHAnsi"/>
          <w:sz w:val="24"/>
          <w:szCs w:val="24"/>
          <w:lang w:val="en-GB" w:eastAsia="sl-SI"/>
        </w:rPr>
        <w:t xml:space="preserve">, but has a universal meaning for human society, just like </w:t>
      </w:r>
      <w:r w:rsidR="001938E6" w:rsidRPr="004F2283">
        <w:rPr>
          <w:rFonts w:eastAsia="Times New Roman" w:cstheme="minorHAnsi"/>
          <w:sz w:val="24"/>
          <w:szCs w:val="24"/>
          <w:lang w:val="en-GB" w:eastAsia="sl-SI"/>
        </w:rPr>
        <w:t>theatre</w:t>
      </w:r>
      <w:r w:rsidR="003B0F13" w:rsidRPr="004F2283">
        <w:rPr>
          <w:rFonts w:eastAsia="Times New Roman" w:cstheme="minorHAnsi"/>
          <w:sz w:val="24"/>
          <w:szCs w:val="24"/>
          <w:lang w:val="en-GB" w:eastAsia="sl-SI"/>
        </w:rPr>
        <w:t xml:space="preserve">. </w:t>
      </w:r>
      <w:r w:rsidR="00F26BC9" w:rsidRPr="004F2283">
        <w:rPr>
          <w:rFonts w:eastAsia="Times New Roman" w:cstheme="minorHAnsi"/>
          <w:sz w:val="24"/>
          <w:szCs w:val="24"/>
          <w:lang w:val="en-GB" w:eastAsia="sl-SI"/>
        </w:rPr>
        <w:t>If, i</w:t>
      </w:r>
      <w:r w:rsidR="001938E6" w:rsidRPr="004F2283">
        <w:rPr>
          <w:rFonts w:eastAsia="Times New Roman" w:cstheme="minorHAnsi"/>
          <w:sz w:val="24"/>
          <w:szCs w:val="24"/>
          <w:lang w:val="en-GB" w:eastAsia="sl-SI"/>
        </w:rPr>
        <w:t xml:space="preserve">n a sense, </w:t>
      </w:r>
      <w:r w:rsidR="003B0F13" w:rsidRPr="004F2283">
        <w:rPr>
          <w:rFonts w:eastAsia="Times New Roman" w:cstheme="minorHAnsi"/>
          <w:sz w:val="24"/>
          <w:szCs w:val="24"/>
          <w:lang w:val="en-GB" w:eastAsia="sl-SI"/>
        </w:rPr>
        <w:t xml:space="preserve">Beton Ltd. </w:t>
      </w:r>
      <w:r w:rsidR="001938E6" w:rsidRPr="004F2283">
        <w:rPr>
          <w:rFonts w:eastAsia="Times New Roman" w:cstheme="minorHAnsi"/>
          <w:sz w:val="24"/>
          <w:szCs w:val="24"/>
          <w:lang w:val="en-GB" w:eastAsia="sl-SI"/>
        </w:rPr>
        <w:t>is testing</w:t>
      </w:r>
      <w:r w:rsidR="003B0F13" w:rsidRPr="004F2283">
        <w:rPr>
          <w:rFonts w:eastAsia="Times New Roman" w:cstheme="minorHAnsi"/>
          <w:sz w:val="24"/>
          <w:szCs w:val="24"/>
          <w:lang w:val="en-GB" w:eastAsia="sl-SI"/>
        </w:rPr>
        <w:t xml:space="preserve"> the limits of theatrical language through a changed form of carnivalism, there is also something universally Bakhtinian in their language, especially in connection with the concept of philosophy of action, ethics and aesthetics</w:t>
      </w:r>
      <w:r w:rsidR="00F26BC9" w:rsidRPr="004F2283">
        <w:rPr>
          <w:rFonts w:eastAsia="Times New Roman" w:cstheme="minorHAnsi"/>
          <w:sz w:val="24"/>
          <w:szCs w:val="24"/>
          <w:lang w:val="en-GB" w:eastAsia="sl-SI"/>
        </w:rPr>
        <w:t xml:space="preserve">. Among other things, this concept presupposes the unique nature of the individual (in a collective) only to the extent to which this unique nature </w:t>
      </w:r>
      <w:r w:rsidR="00B87776" w:rsidRPr="004F2283">
        <w:rPr>
          <w:rFonts w:eastAsia="Times New Roman" w:cstheme="minorHAnsi"/>
          <w:sz w:val="24"/>
          <w:szCs w:val="24"/>
          <w:lang w:val="en-GB" w:eastAsia="sl-SI"/>
        </w:rPr>
        <w:t>can be concretized. For Ba</w:t>
      </w:r>
      <w:r w:rsidR="00F00816" w:rsidRPr="004F2283">
        <w:rPr>
          <w:rFonts w:eastAsia="Times New Roman" w:cstheme="minorHAnsi"/>
          <w:sz w:val="24"/>
          <w:szCs w:val="24"/>
          <w:lang w:val="en-GB" w:eastAsia="sl-SI"/>
        </w:rPr>
        <w:t>khtin, the individual is a never</w:t>
      </w:r>
      <w:r w:rsidR="00F00816" w:rsidRPr="004F2283">
        <w:rPr>
          <w:rFonts w:eastAsia="Times New Roman" w:cstheme="minorHAnsi"/>
          <w:sz w:val="24"/>
          <w:szCs w:val="24"/>
          <w:lang w:val="en-GB" w:eastAsia="sl-SI"/>
        </w:rPr>
        <w:noBreakHyphen/>
        <w:t>ending, ever</w:t>
      </w:r>
      <w:r w:rsidR="00F00816" w:rsidRPr="004F2283">
        <w:rPr>
          <w:rFonts w:eastAsia="Times New Roman" w:cstheme="minorHAnsi"/>
          <w:sz w:val="24"/>
          <w:szCs w:val="24"/>
          <w:lang w:val="en-GB" w:eastAsia="sl-SI"/>
        </w:rPr>
        <w:noBreakHyphen/>
        <w:t>changing entity that is constantly under the influence of others, but at the same time a voice that speaks for itself and allows us to think a polyphonic concept of truth, which is always a cluster of mutually addressed, though conflicting claims within the framework of a real event.</w:t>
      </w:r>
    </w:p>
    <w:p w:rsidR="006B56C3" w:rsidRPr="004F2283" w:rsidRDefault="00F00816" w:rsidP="004F2283">
      <w:pPr>
        <w:spacing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Beton Ltd. also acts out different positi</w:t>
      </w:r>
      <w:r w:rsidR="00BA60D8">
        <w:rPr>
          <w:rFonts w:eastAsia="Times New Roman" w:cstheme="minorHAnsi"/>
          <w:sz w:val="24"/>
          <w:szCs w:val="24"/>
          <w:lang w:val="en-GB" w:eastAsia="sl-SI"/>
        </w:rPr>
        <w:t>ons of view in its performances,</w:t>
      </w:r>
      <w:r w:rsidRPr="004F2283">
        <w:rPr>
          <w:rFonts w:eastAsia="Times New Roman" w:cstheme="minorHAnsi"/>
          <w:sz w:val="24"/>
          <w:szCs w:val="24"/>
          <w:lang w:val="en-GB" w:eastAsia="sl-SI"/>
        </w:rPr>
        <w:t xml:space="preserve"> in the sense of a common identity that does not belong to the individual but is shared by both members and associates of the collective. Their language is alive, present, </w:t>
      </w:r>
      <w:r w:rsidR="002F4854" w:rsidRPr="004F2283">
        <w:rPr>
          <w:rFonts w:eastAsia="Times New Roman" w:cstheme="minorHAnsi"/>
          <w:sz w:val="24"/>
          <w:szCs w:val="24"/>
          <w:lang w:val="en-GB" w:eastAsia="sl-SI"/>
        </w:rPr>
        <w:t>piercing</w:t>
      </w:r>
      <w:r w:rsidRPr="004F2283">
        <w:rPr>
          <w:rFonts w:eastAsia="Times New Roman" w:cstheme="minorHAnsi"/>
          <w:sz w:val="24"/>
          <w:szCs w:val="24"/>
          <w:lang w:val="en-GB" w:eastAsia="sl-SI"/>
        </w:rPr>
        <w:t xml:space="preserve">, sharp, incisive. Both </w:t>
      </w:r>
      <w:r w:rsidR="002F4854" w:rsidRPr="004F2283">
        <w:rPr>
          <w:rFonts w:eastAsia="Times New Roman" w:cstheme="minorHAnsi"/>
          <w:sz w:val="24"/>
          <w:szCs w:val="24"/>
          <w:lang w:val="en-GB" w:eastAsia="sl-SI"/>
        </w:rPr>
        <w:t>during</w:t>
      </w:r>
      <w:r w:rsidRPr="004F2283">
        <w:rPr>
          <w:rFonts w:eastAsia="Times New Roman" w:cstheme="minorHAnsi"/>
          <w:sz w:val="24"/>
          <w:szCs w:val="24"/>
          <w:lang w:val="en-GB" w:eastAsia="sl-SI"/>
        </w:rPr>
        <w:t xml:space="preserve"> rehearsals and in performances. So how do they work together? Branko Jordan </w:t>
      </w:r>
      <w:r w:rsidR="002F4854" w:rsidRPr="004F2283">
        <w:rPr>
          <w:rFonts w:eastAsia="Times New Roman" w:cstheme="minorHAnsi"/>
          <w:sz w:val="24"/>
          <w:szCs w:val="24"/>
          <w:lang w:val="en-GB" w:eastAsia="sl-SI"/>
        </w:rPr>
        <w:t>links their work to</w:t>
      </w:r>
      <w:r w:rsidRPr="004F2283">
        <w:rPr>
          <w:rFonts w:eastAsia="Times New Roman" w:cstheme="minorHAnsi"/>
          <w:sz w:val="24"/>
          <w:szCs w:val="24"/>
          <w:lang w:val="en-GB" w:eastAsia="sl-SI"/>
        </w:rPr>
        <w:t xml:space="preserve"> Jacques Rancier</w:t>
      </w:r>
      <w:r w:rsidR="002F4854" w:rsidRPr="004F2283">
        <w:rPr>
          <w:rFonts w:eastAsia="Times New Roman" w:cstheme="minorHAnsi"/>
          <w:sz w:val="24"/>
          <w:szCs w:val="24"/>
          <w:lang w:val="en-GB" w:eastAsia="sl-SI"/>
        </w:rPr>
        <w:t>e</w:t>
      </w:r>
      <w:r w:rsidRPr="004F2283">
        <w:rPr>
          <w:rFonts w:eastAsia="Times New Roman" w:cstheme="minorHAnsi"/>
          <w:sz w:val="24"/>
          <w:szCs w:val="24"/>
          <w:lang w:val="en-GB" w:eastAsia="sl-SI"/>
        </w:rPr>
        <w:t>'s concept</w:t>
      </w:r>
      <w:r w:rsidR="002F4854" w:rsidRPr="004F2283">
        <w:rPr>
          <w:rFonts w:eastAsia="Times New Roman" w:cstheme="minorHAnsi"/>
          <w:sz w:val="24"/>
          <w:szCs w:val="24"/>
          <w:lang w:val="en-GB" w:eastAsia="sl-SI"/>
        </w:rPr>
        <w:t xml:space="preserve"> of </w:t>
      </w:r>
      <w:r w:rsidRPr="00BA60D8">
        <w:rPr>
          <w:rFonts w:eastAsia="Times New Roman" w:cstheme="minorHAnsi"/>
          <w:i/>
          <w:sz w:val="24"/>
          <w:szCs w:val="24"/>
          <w:lang w:val="en-GB" w:eastAsia="sl-SI"/>
        </w:rPr>
        <w:t>The Emancipated Spectator</w:t>
      </w:r>
      <w:r w:rsidRPr="004F2283">
        <w:rPr>
          <w:rFonts w:eastAsia="Times New Roman" w:cstheme="minorHAnsi"/>
          <w:sz w:val="24"/>
          <w:szCs w:val="24"/>
          <w:lang w:val="en-GB" w:eastAsia="sl-SI"/>
        </w:rPr>
        <w:t>, highlighting the emancipated actor, who</w:t>
      </w:r>
      <w:r w:rsidR="002F4854" w:rsidRPr="004F2283">
        <w:rPr>
          <w:rFonts w:eastAsia="Times New Roman" w:cstheme="minorHAnsi"/>
          <w:sz w:val="24"/>
          <w:szCs w:val="24"/>
          <w:lang w:val="en-GB" w:eastAsia="sl-SI"/>
        </w:rPr>
        <w:t>m he</w:t>
      </w:r>
      <w:r w:rsidRPr="004F2283">
        <w:rPr>
          <w:rFonts w:eastAsia="Times New Roman" w:cstheme="minorHAnsi"/>
          <w:sz w:val="24"/>
          <w:szCs w:val="24"/>
          <w:lang w:val="en-GB" w:eastAsia="sl-SI"/>
        </w:rPr>
        <w:t xml:space="preserve"> understands as a creator who wants to take on more responsibilities in the process of </w:t>
      </w:r>
      <w:bookmarkStart w:id="0" w:name="_GoBack"/>
      <w:bookmarkEnd w:id="0"/>
      <w:r w:rsidRPr="004F2283">
        <w:rPr>
          <w:rFonts w:eastAsia="Times New Roman" w:cstheme="minorHAnsi"/>
          <w:sz w:val="24"/>
          <w:szCs w:val="24"/>
          <w:lang w:val="en-GB" w:eastAsia="sl-SI"/>
        </w:rPr>
        <w:t>creating or even a part of artistic life</w:t>
      </w:r>
      <w:r w:rsidR="002F4854" w:rsidRPr="004F2283">
        <w:rPr>
          <w:rFonts w:eastAsia="Times New Roman" w:cstheme="minorHAnsi"/>
          <w:sz w:val="24"/>
          <w:szCs w:val="24"/>
          <w:lang w:val="en-GB" w:eastAsia="sl-SI"/>
        </w:rPr>
        <w:t>,</w:t>
      </w:r>
      <w:r w:rsidRPr="004F2283">
        <w:rPr>
          <w:rFonts w:eastAsia="Times New Roman" w:cstheme="minorHAnsi"/>
          <w:sz w:val="24"/>
          <w:szCs w:val="24"/>
          <w:lang w:val="en-GB" w:eastAsia="sl-SI"/>
        </w:rPr>
        <w:t xml:space="preserve"> and is </w:t>
      </w:r>
      <w:r w:rsidR="002F4854" w:rsidRPr="004F2283">
        <w:rPr>
          <w:rFonts w:eastAsia="Times New Roman" w:cstheme="minorHAnsi"/>
          <w:sz w:val="24"/>
          <w:szCs w:val="24"/>
          <w:lang w:val="en-GB" w:eastAsia="sl-SI"/>
        </w:rPr>
        <w:t xml:space="preserve">also </w:t>
      </w:r>
      <w:r w:rsidRPr="004F2283">
        <w:rPr>
          <w:rFonts w:eastAsia="Times New Roman" w:cstheme="minorHAnsi"/>
          <w:sz w:val="24"/>
          <w:szCs w:val="24"/>
          <w:lang w:val="en-GB" w:eastAsia="sl-SI"/>
        </w:rPr>
        <w:t xml:space="preserve">ready to exercise, test and face </w:t>
      </w:r>
      <w:r w:rsidR="002F4854" w:rsidRPr="004F2283">
        <w:rPr>
          <w:rFonts w:eastAsia="Times New Roman" w:cstheme="minorHAnsi"/>
          <w:sz w:val="24"/>
          <w:szCs w:val="24"/>
          <w:lang w:val="en-GB" w:eastAsia="sl-SI"/>
        </w:rPr>
        <w:t>this responsibility</w:t>
      </w:r>
      <w:r w:rsidRPr="004F2283">
        <w:rPr>
          <w:rFonts w:eastAsia="Times New Roman" w:cstheme="minorHAnsi"/>
          <w:sz w:val="24"/>
          <w:szCs w:val="24"/>
          <w:lang w:val="en-GB" w:eastAsia="sl-SI"/>
        </w:rPr>
        <w:t>.</w:t>
      </w:r>
      <w:r w:rsidR="002F4854" w:rsidRPr="004F2283">
        <w:rPr>
          <w:rFonts w:eastAsia="Times New Roman" w:cstheme="minorHAnsi"/>
          <w:sz w:val="24"/>
          <w:szCs w:val="24"/>
          <w:lang w:val="en-GB" w:eastAsia="sl-SI"/>
        </w:rPr>
        <w:t xml:space="preserve"> “I see him as an actor who does not distance himself from decisions and consequences and does not only invoke the fact that he is just an actor playing a (socially and artistically prescribed) role," says Katarina Stegnar. »Beton Ltd. </w:t>
      </w:r>
      <w:r w:rsidR="002F4854" w:rsidRPr="004F2283">
        <w:rPr>
          <w:rFonts w:eastAsia="Times New Roman" w:cstheme="minorHAnsi"/>
          <w:sz w:val="24"/>
          <w:szCs w:val="24"/>
          <w:lang w:val="en-GB" w:eastAsia="sl-SI"/>
        </w:rPr>
        <w:lastRenderedPageBreak/>
        <w:t>has a rather loose, open, intuitive methodology in which the freedom to create is also a pressure. Failure to determine the methodology is an integral part of our process."</w:t>
      </w:r>
    </w:p>
    <w:tbl>
      <w:tblPr>
        <w:tblStyle w:val="Tabelamrea"/>
        <w:tblW w:w="0" w:type="auto"/>
        <w:tblLook w:val="04A0" w:firstRow="1" w:lastRow="0" w:firstColumn="1" w:lastColumn="0" w:noHBand="0" w:noVBand="1"/>
      </w:tblPr>
      <w:tblGrid>
        <w:gridCol w:w="9062"/>
      </w:tblGrid>
      <w:tr w:rsidR="00335278" w:rsidRPr="004F2283" w:rsidTr="00335278">
        <w:tc>
          <w:tcPr>
            <w:tcW w:w="9062" w:type="dxa"/>
          </w:tcPr>
          <w:p w:rsidR="00335278" w:rsidRPr="004F2283" w:rsidRDefault="00335278" w:rsidP="004F2283">
            <w:pPr>
              <w:spacing w:after="120"/>
              <w:rPr>
                <w:rFonts w:eastAsia="Times New Roman" w:cstheme="minorHAnsi"/>
                <w:sz w:val="24"/>
                <w:szCs w:val="24"/>
                <w:lang w:val="en-GB" w:eastAsia="sl-SI"/>
              </w:rPr>
            </w:pPr>
            <w:r w:rsidRPr="004F2283">
              <w:rPr>
                <w:rFonts w:eastAsia="Times New Roman" w:cstheme="minorHAnsi"/>
                <w:i/>
                <w:sz w:val="24"/>
                <w:szCs w:val="24"/>
                <w:lang w:val="en-GB" w:eastAsia="sl-SI"/>
              </w:rPr>
              <w:t>A scene from</w:t>
            </w:r>
            <w:r w:rsidRPr="004F2283">
              <w:rPr>
                <w:rFonts w:eastAsia="Times New Roman" w:cstheme="minorHAnsi"/>
                <w:sz w:val="24"/>
                <w:szCs w:val="24"/>
                <w:lang w:val="en-GB" w:eastAsia="sl-SI"/>
              </w:rPr>
              <w:t xml:space="preserve"> Everything We've Lost While We've Gone on Living. </w:t>
            </w:r>
            <w:r w:rsidRPr="004F2283">
              <w:rPr>
                <w:rFonts w:eastAsia="Times New Roman" w:cstheme="minorHAnsi"/>
                <w:i/>
                <w:sz w:val="24"/>
                <w:szCs w:val="24"/>
                <w:lang w:val="en-GB" w:eastAsia="sl-SI"/>
              </w:rPr>
              <w:t>Photo: Borut Peterlin</w:t>
            </w:r>
          </w:p>
        </w:tc>
      </w:tr>
    </w:tbl>
    <w:p w:rsidR="00B71925" w:rsidRPr="004F2283" w:rsidRDefault="00733299" w:rsidP="004F2283">
      <w:pPr>
        <w:spacing w:before="120"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 xml:space="preserve">At the same time, it seems that in order to achieve the truth of the performances of the Beton Ltd. collective, one has to grasp them as a whole; to see, hear, experience, think them. Only by doing can the spectator, often in retrospect, open the channels to think the different modes of truth of staging the moment through the regime of collectivity. Everyone thinks that the more they talk, the less rational ballast there is and the more accurately they achieve the feeling they want to establish. Different ideas are intertwined until a form comes out that everyone agrees is right. But there is always a pinch of irony, humour and grotesque, too. So, how to proceed </w:t>
      </w:r>
      <w:r w:rsidR="00B71925" w:rsidRPr="004F2283">
        <w:rPr>
          <w:rFonts w:eastAsia="Times New Roman" w:cstheme="minorHAnsi"/>
          <w:sz w:val="24"/>
          <w:szCs w:val="24"/>
          <w:lang w:val="en-GB" w:eastAsia="sl-SI"/>
        </w:rPr>
        <w:t>from here</w:t>
      </w:r>
      <w:r w:rsidRPr="004F2283">
        <w:rPr>
          <w:rFonts w:eastAsia="Times New Roman" w:cstheme="minorHAnsi"/>
          <w:sz w:val="24"/>
          <w:szCs w:val="24"/>
          <w:lang w:val="en-GB" w:eastAsia="sl-SI"/>
        </w:rPr>
        <w:t>?</w:t>
      </w:r>
    </w:p>
    <w:p w:rsidR="00B71925" w:rsidRPr="004F2283" w:rsidRDefault="00B71925" w:rsidP="004F2283">
      <w:pPr>
        <w:spacing w:after="120" w:line="240" w:lineRule="auto"/>
        <w:rPr>
          <w:rFonts w:eastAsia="Times New Roman" w:cstheme="minorHAnsi"/>
          <w:sz w:val="24"/>
          <w:szCs w:val="24"/>
          <w:lang w:val="en-GB" w:eastAsia="sl-SI"/>
        </w:rPr>
      </w:pPr>
      <w:r w:rsidRPr="004F2283">
        <w:rPr>
          <w:rFonts w:eastAsia="Times New Roman" w:cstheme="minorHAnsi"/>
          <w:sz w:val="24"/>
          <w:szCs w:val="24"/>
          <w:lang w:val="en-GB" w:eastAsia="sl-SI"/>
        </w:rPr>
        <w:t>Primož Bezjak explains: “In the future, I would like to see more interdisciplinarity within projects, not just performances, more cooperation or joint creative work with a wide range of Slovenian and international scientists and experts.” Branko Jordan adds: “I see two directions in the future: an attempt to open up the collective in terms of cooperation with younger, young artists (creating opportunities), and on the other hand, preparing the ground for more interdisciplinary projects and a shift away from traditional stage machinery.” Katarina Stegnar says: “Our (my) wish is to expand the non</w:t>
      </w:r>
      <w:r w:rsidRPr="004F2283">
        <w:rPr>
          <w:rFonts w:eastAsia="Times New Roman" w:cstheme="minorHAnsi"/>
          <w:sz w:val="24"/>
          <w:szCs w:val="24"/>
          <w:lang w:val="en-GB" w:eastAsia="sl-SI"/>
        </w:rPr>
        <w:noBreakHyphen/>
        <w:t>hierarchical way of working to more collaborators, especially those that will share the stage with us. We will have to make th</w:t>
      </w:r>
      <w:r w:rsidR="004F2283" w:rsidRPr="004F2283">
        <w:rPr>
          <w:rFonts w:eastAsia="Times New Roman" w:cstheme="minorHAnsi"/>
          <w:sz w:val="24"/>
          <w:szCs w:val="24"/>
          <w:lang w:val="en-GB" w:eastAsia="sl-SI"/>
        </w:rPr>
        <w:t>is headfirst</w:t>
      </w:r>
      <w:r w:rsidRPr="004F2283">
        <w:rPr>
          <w:rFonts w:eastAsia="Times New Roman" w:cstheme="minorHAnsi"/>
          <w:sz w:val="24"/>
          <w:szCs w:val="24"/>
          <w:lang w:val="en-GB" w:eastAsia="sl-SI"/>
        </w:rPr>
        <w:t xml:space="preserve"> </w:t>
      </w:r>
      <w:r w:rsidR="004F2283" w:rsidRPr="004F2283">
        <w:rPr>
          <w:rFonts w:eastAsia="Times New Roman" w:cstheme="minorHAnsi"/>
          <w:sz w:val="24"/>
          <w:szCs w:val="24"/>
          <w:lang w:val="en-GB" w:eastAsia="sl-SI"/>
        </w:rPr>
        <w:t>plunge soon.”</w:t>
      </w:r>
    </w:p>
    <w:p w:rsidR="006F5DA5" w:rsidRPr="004F2283" w:rsidRDefault="006F5DA5" w:rsidP="004F2283">
      <w:pPr>
        <w:spacing w:after="120" w:line="240" w:lineRule="auto"/>
        <w:rPr>
          <w:rFonts w:cstheme="minorHAnsi"/>
          <w:sz w:val="24"/>
          <w:szCs w:val="24"/>
        </w:rPr>
      </w:pPr>
    </w:p>
    <w:sectPr w:rsidR="006F5DA5" w:rsidRPr="004F2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100C"/>
    <w:multiLevelType w:val="multilevel"/>
    <w:tmpl w:val="C16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C3"/>
    <w:rsid w:val="00023E79"/>
    <w:rsid w:val="001004D2"/>
    <w:rsid w:val="00120CB6"/>
    <w:rsid w:val="00143536"/>
    <w:rsid w:val="00147B89"/>
    <w:rsid w:val="00180180"/>
    <w:rsid w:val="001938E6"/>
    <w:rsid w:val="001F74AD"/>
    <w:rsid w:val="00251CCA"/>
    <w:rsid w:val="002F4854"/>
    <w:rsid w:val="00335278"/>
    <w:rsid w:val="00344AB0"/>
    <w:rsid w:val="003B0F13"/>
    <w:rsid w:val="003B6EE3"/>
    <w:rsid w:val="0041452B"/>
    <w:rsid w:val="004A6CFB"/>
    <w:rsid w:val="004F2283"/>
    <w:rsid w:val="005B0C12"/>
    <w:rsid w:val="005E0D36"/>
    <w:rsid w:val="0066656C"/>
    <w:rsid w:val="006B56C3"/>
    <w:rsid w:val="006F5DA5"/>
    <w:rsid w:val="00733299"/>
    <w:rsid w:val="007406AF"/>
    <w:rsid w:val="0078420D"/>
    <w:rsid w:val="00786602"/>
    <w:rsid w:val="007C6D9A"/>
    <w:rsid w:val="007F3C04"/>
    <w:rsid w:val="00855508"/>
    <w:rsid w:val="00867AB9"/>
    <w:rsid w:val="008C1AA3"/>
    <w:rsid w:val="00925554"/>
    <w:rsid w:val="00A82B2F"/>
    <w:rsid w:val="00A84F26"/>
    <w:rsid w:val="00A91309"/>
    <w:rsid w:val="00B13AC8"/>
    <w:rsid w:val="00B71925"/>
    <w:rsid w:val="00B87776"/>
    <w:rsid w:val="00BA60D8"/>
    <w:rsid w:val="00C71BAF"/>
    <w:rsid w:val="00C87756"/>
    <w:rsid w:val="00D107A7"/>
    <w:rsid w:val="00D27477"/>
    <w:rsid w:val="00E2488B"/>
    <w:rsid w:val="00EB511C"/>
    <w:rsid w:val="00F00816"/>
    <w:rsid w:val="00F26BC9"/>
    <w:rsid w:val="00F33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21C6"/>
  <w15:chartTrackingRefBased/>
  <w15:docId w15:val="{71FBBCA9-16C9-4915-943F-95022E11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B5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B56C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6B56C3"/>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56C3"/>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B56C3"/>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6B56C3"/>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unhideWhenUsed/>
    <w:rsid w:val="006B56C3"/>
    <w:rPr>
      <w:color w:val="0000FF"/>
      <w:u w:val="single"/>
    </w:rPr>
  </w:style>
  <w:style w:type="character" w:styleId="Krepko">
    <w:name w:val="Strong"/>
    <w:basedOn w:val="Privzetapisavaodstavka"/>
    <w:uiPriority w:val="22"/>
    <w:qFormat/>
    <w:rsid w:val="006B56C3"/>
    <w:rPr>
      <w:b/>
      <w:bCs/>
    </w:rPr>
  </w:style>
  <w:style w:type="character" w:styleId="Poudarek">
    <w:name w:val="Emphasis"/>
    <w:basedOn w:val="Privzetapisavaodstavka"/>
    <w:uiPriority w:val="20"/>
    <w:qFormat/>
    <w:rsid w:val="006B56C3"/>
    <w:rPr>
      <w:i/>
      <w:iCs/>
    </w:rPr>
  </w:style>
  <w:style w:type="character" w:styleId="SledenaHiperpovezava">
    <w:name w:val="FollowedHyperlink"/>
    <w:basedOn w:val="Privzetapisavaodstavka"/>
    <w:uiPriority w:val="99"/>
    <w:semiHidden/>
    <w:unhideWhenUsed/>
    <w:rsid w:val="00180180"/>
    <w:rPr>
      <w:color w:val="954F72" w:themeColor="followedHyperlink"/>
      <w:u w:val="single"/>
    </w:rPr>
  </w:style>
  <w:style w:type="table" w:styleId="Tabelamrea">
    <w:name w:val="Table Grid"/>
    <w:basedOn w:val="Navadnatabela"/>
    <w:uiPriority w:val="39"/>
    <w:rsid w:val="0033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86992">
      <w:bodyDiv w:val="1"/>
      <w:marLeft w:val="0"/>
      <w:marRight w:val="0"/>
      <w:marTop w:val="0"/>
      <w:marBottom w:val="0"/>
      <w:divBdr>
        <w:top w:val="none" w:sz="0" w:space="0" w:color="auto"/>
        <w:left w:val="none" w:sz="0" w:space="0" w:color="auto"/>
        <w:bottom w:val="none" w:sz="0" w:space="0" w:color="auto"/>
        <w:right w:val="none" w:sz="0" w:space="0" w:color="auto"/>
      </w:divBdr>
      <w:divsChild>
        <w:div w:id="656806934">
          <w:marLeft w:val="0"/>
          <w:marRight w:val="0"/>
          <w:marTop w:val="0"/>
          <w:marBottom w:val="0"/>
          <w:divBdr>
            <w:top w:val="none" w:sz="0" w:space="0" w:color="auto"/>
            <w:left w:val="none" w:sz="0" w:space="0" w:color="auto"/>
            <w:bottom w:val="none" w:sz="0" w:space="0" w:color="auto"/>
            <w:right w:val="none" w:sz="0" w:space="0" w:color="auto"/>
          </w:divBdr>
        </w:div>
        <w:div w:id="1319531816">
          <w:marLeft w:val="0"/>
          <w:marRight w:val="0"/>
          <w:marTop w:val="0"/>
          <w:marBottom w:val="0"/>
          <w:divBdr>
            <w:top w:val="none" w:sz="0" w:space="0" w:color="auto"/>
            <w:left w:val="none" w:sz="0" w:space="0" w:color="auto"/>
            <w:bottom w:val="none" w:sz="0" w:space="0" w:color="auto"/>
            <w:right w:val="none" w:sz="0" w:space="0" w:color="auto"/>
          </w:divBdr>
          <w:divsChild>
            <w:div w:id="508568040">
              <w:marLeft w:val="0"/>
              <w:marRight w:val="0"/>
              <w:marTop w:val="0"/>
              <w:marBottom w:val="0"/>
              <w:divBdr>
                <w:top w:val="none" w:sz="0" w:space="0" w:color="auto"/>
                <w:left w:val="none" w:sz="0" w:space="0" w:color="auto"/>
                <w:bottom w:val="none" w:sz="0" w:space="0" w:color="auto"/>
                <w:right w:val="none" w:sz="0" w:space="0" w:color="auto"/>
              </w:divBdr>
              <w:divsChild>
                <w:div w:id="2134667236">
                  <w:marLeft w:val="0"/>
                  <w:marRight w:val="0"/>
                  <w:marTop w:val="0"/>
                  <w:marBottom w:val="0"/>
                  <w:divBdr>
                    <w:top w:val="none" w:sz="0" w:space="0" w:color="auto"/>
                    <w:left w:val="none" w:sz="0" w:space="0" w:color="auto"/>
                    <w:bottom w:val="none" w:sz="0" w:space="0" w:color="auto"/>
                    <w:right w:val="none" w:sz="0" w:space="0" w:color="auto"/>
                  </w:divBdr>
                  <w:divsChild>
                    <w:div w:id="1336037902">
                      <w:marLeft w:val="0"/>
                      <w:marRight w:val="0"/>
                      <w:marTop w:val="0"/>
                      <w:marBottom w:val="0"/>
                      <w:divBdr>
                        <w:top w:val="none" w:sz="0" w:space="0" w:color="auto"/>
                        <w:left w:val="none" w:sz="0" w:space="0" w:color="auto"/>
                        <w:bottom w:val="none" w:sz="0" w:space="0" w:color="auto"/>
                        <w:right w:val="none" w:sz="0" w:space="0" w:color="auto"/>
                      </w:divBdr>
                      <w:divsChild>
                        <w:div w:id="866140093">
                          <w:marLeft w:val="0"/>
                          <w:marRight w:val="0"/>
                          <w:marTop w:val="0"/>
                          <w:marBottom w:val="0"/>
                          <w:divBdr>
                            <w:top w:val="none" w:sz="0" w:space="0" w:color="auto"/>
                            <w:left w:val="none" w:sz="0" w:space="0" w:color="auto"/>
                            <w:bottom w:val="none" w:sz="0" w:space="0" w:color="auto"/>
                            <w:right w:val="none" w:sz="0" w:space="0" w:color="auto"/>
                          </w:divBdr>
                          <w:divsChild>
                            <w:div w:id="215774911">
                              <w:marLeft w:val="0"/>
                              <w:marRight w:val="0"/>
                              <w:marTop w:val="0"/>
                              <w:marBottom w:val="0"/>
                              <w:divBdr>
                                <w:top w:val="none" w:sz="0" w:space="0" w:color="auto"/>
                                <w:left w:val="none" w:sz="0" w:space="0" w:color="auto"/>
                                <w:bottom w:val="none" w:sz="0" w:space="0" w:color="auto"/>
                                <w:right w:val="none" w:sz="0" w:space="0" w:color="auto"/>
                              </w:divBdr>
                            </w:div>
                            <w:div w:id="693187202">
                              <w:marLeft w:val="0"/>
                              <w:marRight w:val="0"/>
                              <w:marTop w:val="0"/>
                              <w:marBottom w:val="0"/>
                              <w:divBdr>
                                <w:top w:val="none" w:sz="0" w:space="0" w:color="auto"/>
                                <w:left w:val="none" w:sz="0" w:space="0" w:color="auto"/>
                                <w:bottom w:val="none" w:sz="0" w:space="0" w:color="auto"/>
                                <w:right w:val="none" w:sz="0" w:space="0" w:color="auto"/>
                              </w:divBdr>
                              <w:divsChild>
                                <w:div w:id="1703894013">
                                  <w:marLeft w:val="0"/>
                                  <w:marRight w:val="0"/>
                                  <w:marTop w:val="0"/>
                                  <w:marBottom w:val="0"/>
                                  <w:divBdr>
                                    <w:top w:val="none" w:sz="0" w:space="0" w:color="auto"/>
                                    <w:left w:val="none" w:sz="0" w:space="0" w:color="auto"/>
                                    <w:bottom w:val="none" w:sz="0" w:space="0" w:color="auto"/>
                                    <w:right w:val="none" w:sz="0" w:space="0" w:color="auto"/>
                                  </w:divBdr>
                                  <w:divsChild>
                                    <w:div w:id="1759982612">
                                      <w:marLeft w:val="0"/>
                                      <w:marRight w:val="0"/>
                                      <w:marTop w:val="0"/>
                                      <w:marBottom w:val="0"/>
                                      <w:divBdr>
                                        <w:top w:val="none" w:sz="0" w:space="0" w:color="auto"/>
                                        <w:left w:val="none" w:sz="0" w:space="0" w:color="auto"/>
                                        <w:bottom w:val="none" w:sz="0" w:space="0" w:color="auto"/>
                                        <w:right w:val="none" w:sz="0" w:space="0" w:color="auto"/>
                                      </w:divBdr>
                                      <w:divsChild>
                                        <w:div w:id="1950817752">
                                          <w:marLeft w:val="0"/>
                                          <w:marRight w:val="0"/>
                                          <w:marTop w:val="0"/>
                                          <w:marBottom w:val="0"/>
                                          <w:divBdr>
                                            <w:top w:val="none" w:sz="0" w:space="0" w:color="auto"/>
                                            <w:left w:val="none" w:sz="0" w:space="0" w:color="auto"/>
                                            <w:bottom w:val="none" w:sz="0" w:space="0" w:color="auto"/>
                                            <w:right w:val="none" w:sz="0" w:space="0" w:color="auto"/>
                                          </w:divBdr>
                                        </w:div>
                                      </w:divsChild>
                                    </w:div>
                                    <w:div w:id="2048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879">
                              <w:marLeft w:val="0"/>
                              <w:marRight w:val="0"/>
                              <w:marTop w:val="0"/>
                              <w:marBottom w:val="0"/>
                              <w:divBdr>
                                <w:top w:val="none" w:sz="0" w:space="0" w:color="auto"/>
                                <w:left w:val="none" w:sz="0" w:space="0" w:color="auto"/>
                                <w:bottom w:val="none" w:sz="0" w:space="0" w:color="auto"/>
                                <w:right w:val="none" w:sz="0" w:space="0" w:color="auto"/>
                              </w:divBdr>
                              <w:divsChild>
                                <w:div w:id="830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044">
                          <w:marLeft w:val="0"/>
                          <w:marRight w:val="0"/>
                          <w:marTop w:val="0"/>
                          <w:marBottom w:val="0"/>
                          <w:divBdr>
                            <w:top w:val="none" w:sz="0" w:space="0" w:color="auto"/>
                            <w:left w:val="none" w:sz="0" w:space="0" w:color="auto"/>
                            <w:bottom w:val="none" w:sz="0" w:space="0" w:color="auto"/>
                            <w:right w:val="none" w:sz="0" w:space="0" w:color="auto"/>
                          </w:divBdr>
                          <w:divsChild>
                            <w:div w:id="1206524695">
                              <w:marLeft w:val="0"/>
                              <w:marRight w:val="0"/>
                              <w:marTop w:val="0"/>
                              <w:marBottom w:val="0"/>
                              <w:divBdr>
                                <w:top w:val="none" w:sz="0" w:space="0" w:color="auto"/>
                                <w:left w:val="none" w:sz="0" w:space="0" w:color="auto"/>
                                <w:bottom w:val="none" w:sz="0" w:space="0" w:color="auto"/>
                                <w:right w:val="none" w:sz="0" w:space="0" w:color="auto"/>
                              </w:divBdr>
                              <w:divsChild>
                                <w:div w:id="429200161">
                                  <w:marLeft w:val="0"/>
                                  <w:marRight w:val="0"/>
                                  <w:marTop w:val="0"/>
                                  <w:marBottom w:val="0"/>
                                  <w:divBdr>
                                    <w:top w:val="none" w:sz="0" w:space="0" w:color="auto"/>
                                    <w:left w:val="none" w:sz="0" w:space="0" w:color="auto"/>
                                    <w:bottom w:val="none" w:sz="0" w:space="0" w:color="auto"/>
                                    <w:right w:val="none" w:sz="0" w:space="0" w:color="auto"/>
                                  </w:divBdr>
                                  <w:divsChild>
                                    <w:div w:id="145973424">
                                      <w:marLeft w:val="0"/>
                                      <w:marRight w:val="0"/>
                                      <w:marTop w:val="0"/>
                                      <w:marBottom w:val="0"/>
                                      <w:divBdr>
                                        <w:top w:val="none" w:sz="0" w:space="0" w:color="auto"/>
                                        <w:left w:val="none" w:sz="0" w:space="0" w:color="auto"/>
                                        <w:bottom w:val="none" w:sz="0" w:space="0" w:color="auto"/>
                                        <w:right w:val="none" w:sz="0" w:space="0" w:color="auto"/>
                                      </w:divBdr>
                                    </w:div>
                                    <w:div w:id="1361589959">
                                      <w:marLeft w:val="0"/>
                                      <w:marRight w:val="0"/>
                                      <w:marTop w:val="0"/>
                                      <w:marBottom w:val="0"/>
                                      <w:divBdr>
                                        <w:top w:val="none" w:sz="0" w:space="0" w:color="auto"/>
                                        <w:left w:val="none" w:sz="0" w:space="0" w:color="auto"/>
                                        <w:bottom w:val="none" w:sz="0" w:space="0" w:color="auto"/>
                                        <w:right w:val="none" w:sz="0" w:space="0" w:color="auto"/>
                                      </w:divBdr>
                                    </w:div>
                                    <w:div w:id="1934702817">
                                      <w:marLeft w:val="0"/>
                                      <w:marRight w:val="0"/>
                                      <w:marTop w:val="0"/>
                                      <w:marBottom w:val="0"/>
                                      <w:divBdr>
                                        <w:top w:val="none" w:sz="0" w:space="0" w:color="auto"/>
                                        <w:left w:val="none" w:sz="0" w:space="0" w:color="auto"/>
                                        <w:bottom w:val="none" w:sz="0" w:space="0" w:color="auto"/>
                                        <w:right w:val="none" w:sz="0" w:space="0" w:color="auto"/>
                                      </w:divBdr>
                                    </w:div>
                                  </w:divsChild>
                                </w:div>
                                <w:div w:id="1172988344">
                                  <w:marLeft w:val="0"/>
                                  <w:marRight w:val="0"/>
                                  <w:marTop w:val="0"/>
                                  <w:marBottom w:val="0"/>
                                  <w:divBdr>
                                    <w:top w:val="none" w:sz="0" w:space="0" w:color="auto"/>
                                    <w:left w:val="none" w:sz="0" w:space="0" w:color="auto"/>
                                    <w:bottom w:val="none" w:sz="0" w:space="0" w:color="auto"/>
                                    <w:right w:val="none" w:sz="0" w:space="0" w:color="auto"/>
                                  </w:divBdr>
                                  <w:divsChild>
                                    <w:div w:id="1592620839">
                                      <w:marLeft w:val="0"/>
                                      <w:marRight w:val="0"/>
                                      <w:marTop w:val="0"/>
                                      <w:marBottom w:val="0"/>
                                      <w:divBdr>
                                        <w:top w:val="none" w:sz="0" w:space="0" w:color="auto"/>
                                        <w:left w:val="none" w:sz="0" w:space="0" w:color="auto"/>
                                        <w:bottom w:val="none" w:sz="0" w:space="0" w:color="auto"/>
                                        <w:right w:val="none" w:sz="0" w:space="0" w:color="auto"/>
                                      </w:divBdr>
                                    </w:div>
                                  </w:divsChild>
                                </w:div>
                                <w:div w:id="18423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6651">
                          <w:marLeft w:val="0"/>
                          <w:marRight w:val="0"/>
                          <w:marTop w:val="0"/>
                          <w:marBottom w:val="0"/>
                          <w:divBdr>
                            <w:top w:val="none" w:sz="0" w:space="0" w:color="auto"/>
                            <w:left w:val="none" w:sz="0" w:space="0" w:color="auto"/>
                            <w:bottom w:val="none" w:sz="0" w:space="0" w:color="auto"/>
                            <w:right w:val="none" w:sz="0" w:space="0" w:color="auto"/>
                          </w:divBdr>
                          <w:divsChild>
                            <w:div w:id="824393091">
                              <w:marLeft w:val="0"/>
                              <w:marRight w:val="0"/>
                              <w:marTop w:val="0"/>
                              <w:marBottom w:val="0"/>
                              <w:divBdr>
                                <w:top w:val="none" w:sz="0" w:space="0" w:color="auto"/>
                                <w:left w:val="none" w:sz="0" w:space="0" w:color="auto"/>
                                <w:bottom w:val="none" w:sz="0" w:space="0" w:color="auto"/>
                                <w:right w:val="none" w:sz="0" w:space="0" w:color="auto"/>
                              </w:divBdr>
                              <w:divsChild>
                                <w:div w:id="1661231742">
                                  <w:marLeft w:val="0"/>
                                  <w:marRight w:val="0"/>
                                  <w:marTop w:val="0"/>
                                  <w:marBottom w:val="0"/>
                                  <w:divBdr>
                                    <w:top w:val="none" w:sz="0" w:space="0" w:color="auto"/>
                                    <w:left w:val="none" w:sz="0" w:space="0" w:color="auto"/>
                                    <w:bottom w:val="none" w:sz="0" w:space="0" w:color="auto"/>
                                    <w:right w:val="none" w:sz="0" w:space="0" w:color="auto"/>
                                  </w:divBdr>
                                  <w:divsChild>
                                    <w:div w:id="580452891">
                                      <w:marLeft w:val="0"/>
                                      <w:marRight w:val="0"/>
                                      <w:marTop w:val="0"/>
                                      <w:marBottom w:val="0"/>
                                      <w:divBdr>
                                        <w:top w:val="none" w:sz="0" w:space="0" w:color="auto"/>
                                        <w:left w:val="none" w:sz="0" w:space="0" w:color="auto"/>
                                        <w:bottom w:val="none" w:sz="0" w:space="0" w:color="auto"/>
                                        <w:right w:val="none" w:sz="0" w:space="0" w:color="auto"/>
                                      </w:divBdr>
                                      <w:divsChild>
                                        <w:div w:id="1835951796">
                                          <w:marLeft w:val="0"/>
                                          <w:marRight w:val="0"/>
                                          <w:marTop w:val="0"/>
                                          <w:marBottom w:val="0"/>
                                          <w:divBdr>
                                            <w:top w:val="none" w:sz="0" w:space="0" w:color="auto"/>
                                            <w:left w:val="none" w:sz="0" w:space="0" w:color="auto"/>
                                            <w:bottom w:val="none" w:sz="0" w:space="0" w:color="auto"/>
                                            <w:right w:val="none" w:sz="0" w:space="0" w:color="auto"/>
                                          </w:divBdr>
                                        </w:div>
                                      </w:divsChild>
                                    </w:div>
                                    <w:div w:id="763065595">
                                      <w:marLeft w:val="0"/>
                                      <w:marRight w:val="0"/>
                                      <w:marTop w:val="0"/>
                                      <w:marBottom w:val="0"/>
                                      <w:divBdr>
                                        <w:top w:val="none" w:sz="0" w:space="0" w:color="auto"/>
                                        <w:left w:val="none" w:sz="0" w:space="0" w:color="auto"/>
                                        <w:bottom w:val="none" w:sz="0" w:space="0" w:color="auto"/>
                                        <w:right w:val="none" w:sz="0" w:space="0" w:color="auto"/>
                                      </w:divBdr>
                                      <w:divsChild>
                                        <w:div w:id="1082532724">
                                          <w:marLeft w:val="0"/>
                                          <w:marRight w:val="0"/>
                                          <w:marTop w:val="0"/>
                                          <w:marBottom w:val="0"/>
                                          <w:divBdr>
                                            <w:top w:val="none" w:sz="0" w:space="0" w:color="auto"/>
                                            <w:left w:val="none" w:sz="0" w:space="0" w:color="auto"/>
                                            <w:bottom w:val="none" w:sz="0" w:space="0" w:color="auto"/>
                                            <w:right w:val="none" w:sz="0" w:space="0" w:color="auto"/>
                                          </w:divBdr>
                                        </w:div>
                                      </w:divsChild>
                                    </w:div>
                                    <w:div w:id="792407746">
                                      <w:marLeft w:val="0"/>
                                      <w:marRight w:val="0"/>
                                      <w:marTop w:val="0"/>
                                      <w:marBottom w:val="0"/>
                                      <w:divBdr>
                                        <w:top w:val="none" w:sz="0" w:space="0" w:color="auto"/>
                                        <w:left w:val="none" w:sz="0" w:space="0" w:color="auto"/>
                                        <w:bottom w:val="none" w:sz="0" w:space="0" w:color="auto"/>
                                        <w:right w:val="none" w:sz="0" w:space="0" w:color="auto"/>
                                      </w:divBdr>
                                      <w:divsChild>
                                        <w:div w:id="1179083294">
                                          <w:marLeft w:val="0"/>
                                          <w:marRight w:val="0"/>
                                          <w:marTop w:val="0"/>
                                          <w:marBottom w:val="0"/>
                                          <w:divBdr>
                                            <w:top w:val="none" w:sz="0" w:space="0" w:color="auto"/>
                                            <w:left w:val="none" w:sz="0" w:space="0" w:color="auto"/>
                                            <w:bottom w:val="none" w:sz="0" w:space="0" w:color="auto"/>
                                            <w:right w:val="none" w:sz="0" w:space="0" w:color="auto"/>
                                          </w:divBdr>
                                        </w:div>
                                      </w:divsChild>
                                    </w:div>
                                    <w:div w:id="961417953">
                                      <w:marLeft w:val="0"/>
                                      <w:marRight w:val="0"/>
                                      <w:marTop w:val="0"/>
                                      <w:marBottom w:val="0"/>
                                      <w:divBdr>
                                        <w:top w:val="none" w:sz="0" w:space="0" w:color="auto"/>
                                        <w:left w:val="none" w:sz="0" w:space="0" w:color="auto"/>
                                        <w:bottom w:val="none" w:sz="0" w:space="0" w:color="auto"/>
                                        <w:right w:val="none" w:sz="0" w:space="0" w:color="auto"/>
                                      </w:divBdr>
                                      <w:divsChild>
                                        <w:div w:id="10779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4</Pages>
  <Words>1858</Words>
  <Characters>10593</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Bracic Vidmar</dc:creator>
  <cp:keywords/>
  <dc:description/>
  <cp:lastModifiedBy>Bunker</cp:lastModifiedBy>
  <cp:revision>7</cp:revision>
  <dcterms:created xsi:type="dcterms:W3CDTF">2021-01-04T12:11:00Z</dcterms:created>
  <dcterms:modified xsi:type="dcterms:W3CDTF">2021-01-11T10:38:00Z</dcterms:modified>
</cp:coreProperties>
</file>