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67" w:rsidRPr="003F65E9" w:rsidRDefault="00381567" w:rsidP="00381567">
      <w:pPr>
        <w:spacing w:line="252" w:lineRule="auto"/>
        <w:rPr>
          <w:rFonts w:asciiTheme="minorHAnsi" w:hAnsiTheme="minorHAnsi" w:cstheme="minorHAnsi"/>
          <w:b/>
        </w:rPr>
      </w:pPr>
      <w:r w:rsidRPr="003F65E9">
        <w:rPr>
          <w:rFonts w:asciiTheme="minorHAnsi" w:hAnsiTheme="minorHAnsi" w:cstheme="minorHAnsi"/>
          <w:b/>
        </w:rPr>
        <w:t>Kuratorska izjava</w:t>
      </w:r>
    </w:p>
    <w:p w:rsidR="00381567" w:rsidRPr="003F65E9" w:rsidRDefault="00381567" w:rsidP="00381567">
      <w:pPr>
        <w:spacing w:line="252" w:lineRule="auto"/>
        <w:rPr>
          <w:rFonts w:asciiTheme="minorHAnsi" w:hAnsiTheme="minorHAnsi" w:cstheme="minorHAnsi"/>
          <w:b/>
        </w:rPr>
      </w:pPr>
      <w:r w:rsidRPr="003F65E9">
        <w:rPr>
          <w:rFonts w:asciiTheme="minorHAnsi" w:hAnsiTheme="minorHAnsi" w:cstheme="minorHAnsi"/>
          <w:b/>
        </w:rPr>
        <w:t xml:space="preserve">Predstava </w:t>
      </w:r>
      <w:proofErr w:type="spellStart"/>
      <w:r w:rsidRPr="003F65E9">
        <w:rPr>
          <w:rFonts w:asciiTheme="minorHAnsi" w:hAnsiTheme="minorHAnsi" w:cstheme="minorHAnsi"/>
          <w:b/>
        </w:rPr>
        <w:t>Poíesis</w:t>
      </w:r>
      <w:proofErr w:type="spellEnd"/>
      <w:r w:rsidRPr="003F65E9">
        <w:rPr>
          <w:rFonts w:asciiTheme="minorHAnsi" w:hAnsiTheme="minorHAnsi" w:cstheme="minorHAnsi"/>
          <w:b/>
        </w:rPr>
        <w:t xml:space="preserve"> </w:t>
      </w:r>
      <w:proofErr w:type="spellStart"/>
      <w:r w:rsidRPr="003F65E9">
        <w:rPr>
          <w:rFonts w:asciiTheme="minorHAnsi" w:hAnsiTheme="minorHAnsi" w:cstheme="minorHAnsi"/>
          <w:b/>
        </w:rPr>
        <w:t>sebstva</w:t>
      </w:r>
      <w:proofErr w:type="spellEnd"/>
      <w:r w:rsidRPr="003F65E9">
        <w:rPr>
          <w:rFonts w:asciiTheme="minorHAnsi" w:hAnsiTheme="minorHAnsi" w:cstheme="minorHAnsi"/>
          <w:b/>
        </w:rPr>
        <w:t xml:space="preserve"> </w:t>
      </w:r>
    </w:p>
    <w:p w:rsidR="00381567" w:rsidRPr="003F65E9" w:rsidRDefault="00381567" w:rsidP="00381567">
      <w:pPr>
        <w:spacing w:line="252" w:lineRule="auto"/>
        <w:rPr>
          <w:rFonts w:asciiTheme="minorHAnsi" w:hAnsiTheme="minorHAnsi" w:cstheme="minorHAnsi"/>
          <w:b/>
        </w:rPr>
      </w:pPr>
    </w:p>
    <w:p w:rsidR="00381567" w:rsidRPr="003F65E9" w:rsidRDefault="00381567" w:rsidP="00381567">
      <w:pPr>
        <w:pStyle w:val="Navadensplet"/>
        <w:spacing w:after="160" w:line="252" w:lineRule="auto"/>
        <w:rPr>
          <w:rFonts w:asciiTheme="minorHAnsi" w:hAnsiTheme="minorHAnsi" w:cstheme="minorHAnsi"/>
        </w:rPr>
      </w:pPr>
      <w:r w:rsidRPr="003F65E9">
        <w:rPr>
          <w:rFonts w:asciiTheme="minorHAnsi" w:hAnsiTheme="minorHAnsi" w:cstheme="minorHAnsi"/>
        </w:rPr>
        <w:t xml:space="preserve">Izbor predstave </w:t>
      </w:r>
      <w:proofErr w:type="spellStart"/>
      <w:r w:rsidRPr="003F65E9">
        <w:rPr>
          <w:rFonts w:asciiTheme="minorHAnsi" w:hAnsiTheme="minorHAnsi" w:cstheme="minorHAnsi"/>
          <w:i/>
        </w:rPr>
        <w:t>Poíesis</w:t>
      </w:r>
      <w:proofErr w:type="spellEnd"/>
      <w:r w:rsidRPr="003F65E9">
        <w:rPr>
          <w:rFonts w:asciiTheme="minorHAnsi" w:hAnsiTheme="minorHAnsi" w:cstheme="minorHAnsi"/>
          <w:i/>
        </w:rPr>
        <w:t xml:space="preserve"> </w:t>
      </w:r>
      <w:proofErr w:type="spellStart"/>
      <w:r w:rsidRPr="003F65E9">
        <w:rPr>
          <w:rFonts w:asciiTheme="minorHAnsi" w:hAnsiTheme="minorHAnsi" w:cstheme="minorHAnsi"/>
          <w:i/>
        </w:rPr>
        <w:t>sebstva</w:t>
      </w:r>
      <w:proofErr w:type="spellEnd"/>
      <w:r w:rsidRPr="003F65E9">
        <w:rPr>
          <w:rFonts w:asciiTheme="minorHAnsi" w:hAnsiTheme="minorHAnsi" w:cstheme="minorHAnsi"/>
        </w:rPr>
        <w:t xml:space="preserve"> je rezultat triletnega izobraževalnega procesa združenega izobraževalnega programa za perspektivne umetniške kuratorje in kuratorke Gledališča Glej in Zavoda Bunker, vodil ga je Samo Selimović. Triletni izobraževalni praktikum je združeval oglede predstav v Sloveniji s predavanji kuratorjev in selektorjev ter teoretskimi seminarji o gledališču, umetnosti in procesih </w:t>
      </w:r>
      <w:proofErr w:type="spellStart"/>
      <w:r w:rsidRPr="003F65E9">
        <w:rPr>
          <w:rFonts w:asciiTheme="minorHAnsi" w:hAnsiTheme="minorHAnsi" w:cstheme="minorHAnsi"/>
        </w:rPr>
        <w:t>kuriranja</w:t>
      </w:r>
      <w:proofErr w:type="spellEnd"/>
      <w:r w:rsidRPr="003F65E9">
        <w:rPr>
          <w:rFonts w:asciiTheme="minorHAnsi" w:hAnsiTheme="minorHAnsi" w:cstheme="minorHAnsi"/>
        </w:rPr>
        <w:t xml:space="preserve">. </w:t>
      </w:r>
    </w:p>
    <w:p w:rsidR="00381567" w:rsidRPr="003F65E9" w:rsidRDefault="00381567" w:rsidP="00381567">
      <w:pPr>
        <w:pStyle w:val="Navadensplet"/>
        <w:spacing w:after="160" w:line="252" w:lineRule="auto"/>
        <w:rPr>
          <w:rFonts w:asciiTheme="minorHAnsi" w:hAnsiTheme="minorHAnsi" w:cstheme="minorHAnsi"/>
          <w:i/>
        </w:rPr>
      </w:pPr>
      <w:r w:rsidRPr="003F65E9">
        <w:rPr>
          <w:rFonts w:asciiTheme="minorHAnsi" w:hAnsiTheme="minorHAnsi" w:cstheme="minorHAnsi"/>
          <w:i/>
        </w:rPr>
        <w:t xml:space="preserve">Ekipa, ki se je v treh letih delovanja programa formirala v </w:t>
      </w:r>
      <w:r w:rsidRPr="003F65E9">
        <w:rPr>
          <w:rFonts w:asciiTheme="minorHAnsi" w:hAnsiTheme="minorHAnsi" w:cstheme="minorHAnsi"/>
        </w:rPr>
        <w:t>Klub mladih selektoric</w:t>
      </w:r>
      <w:r w:rsidRPr="003F65E9">
        <w:rPr>
          <w:rFonts w:asciiTheme="minorHAnsi" w:hAnsiTheme="minorHAnsi" w:cstheme="minorHAnsi"/>
          <w:i/>
        </w:rPr>
        <w:t xml:space="preserve">, je dobila priložnost izbrati programsko enoto festivala </w:t>
      </w:r>
      <w:proofErr w:type="spellStart"/>
      <w:r w:rsidRPr="003F65E9">
        <w:rPr>
          <w:rFonts w:asciiTheme="minorHAnsi" w:hAnsiTheme="minorHAnsi" w:cstheme="minorHAnsi"/>
        </w:rPr>
        <w:t>Drugajanje</w:t>
      </w:r>
      <w:proofErr w:type="spellEnd"/>
      <w:r w:rsidRPr="003F65E9">
        <w:rPr>
          <w:rFonts w:asciiTheme="minorHAnsi" w:hAnsiTheme="minorHAnsi" w:cstheme="minorHAnsi"/>
          <w:i/>
        </w:rPr>
        <w:t xml:space="preserve">. Izbor je potekal na podlagi predpostavke, da mladi gledališče vidimo in doživljamo drugače in da bo program, ki ga oblikuje in podpiše mladinska selektorska ekipa, mlade nagovoril drugače, bolj iskreno, bolj pristno, bolj neposredno, kot pa program, ki ga oblikuje strokovno že usposobljena profesionalna gledališka selektorica. Selektorska ekipa to stališče ceni, saj brez njega ne bi bilo </w:t>
      </w:r>
      <w:r w:rsidRPr="003F65E9">
        <w:rPr>
          <w:rFonts w:asciiTheme="minorHAnsi" w:hAnsiTheme="minorHAnsi" w:cstheme="minorHAnsi"/>
        </w:rPr>
        <w:t>Kluba mladih selektoric</w:t>
      </w:r>
      <w:r w:rsidRPr="003F65E9">
        <w:rPr>
          <w:rFonts w:asciiTheme="minorHAnsi" w:hAnsiTheme="minorHAnsi" w:cstheme="minorHAnsi"/>
          <w:i/>
        </w:rPr>
        <w:t xml:space="preserve">, ki na področju kulture ali mladinskega dela v Sloveniji nima primerljivega formata, vendar ga je v procesu selekcije večkrat problematizirala. Med procesom izbire se je namreč večkrat soočila s programskimi odločitvami drugih organizacij, festivalov, selektorjev in kuratorjev, ki selekcijo </w:t>
      </w:r>
      <w:r>
        <w:rPr>
          <w:rFonts w:asciiTheme="minorHAnsi" w:hAnsiTheme="minorHAnsi" w:cstheme="minorHAnsi"/>
          <w:i/>
        </w:rPr>
        <w:t>»</w:t>
      </w:r>
      <w:r w:rsidRPr="003F65E9">
        <w:rPr>
          <w:rFonts w:asciiTheme="minorHAnsi" w:hAnsiTheme="minorHAnsi" w:cstheme="minorHAnsi"/>
          <w:i/>
        </w:rPr>
        <w:t>za mlade</w:t>
      </w:r>
      <w:r>
        <w:rPr>
          <w:rFonts w:asciiTheme="minorHAnsi" w:hAnsiTheme="minorHAnsi" w:cstheme="minorHAnsi"/>
          <w:i/>
        </w:rPr>
        <w:t>«</w:t>
      </w:r>
      <w:r w:rsidRPr="003F65E9">
        <w:rPr>
          <w:rFonts w:asciiTheme="minorHAnsi" w:hAnsiTheme="minorHAnsi" w:cstheme="minorHAnsi"/>
          <w:i/>
        </w:rPr>
        <w:t xml:space="preserve"> enačijo s selekcijo, ki je bolj enostavna in neposredna ter raje ne preveč zahtevna in ambiciozna. Za mlade ljubitelje  gledališča je takšno programsko izhodišče sporno in do mlade publike podcenjujoče. Prav zato je neizrečen kriterij med mnogimi, ki so vplivali na končno izbiro predstave, bil tudi ta, da predstava ne sme biti </w:t>
      </w:r>
      <w:r>
        <w:rPr>
          <w:rFonts w:asciiTheme="minorHAnsi" w:hAnsiTheme="minorHAnsi" w:cstheme="minorHAnsi"/>
          <w:i/>
        </w:rPr>
        <w:t>»</w:t>
      </w:r>
      <w:r w:rsidRPr="003F65E9">
        <w:rPr>
          <w:rFonts w:asciiTheme="minorHAnsi" w:hAnsiTheme="minorHAnsi" w:cstheme="minorHAnsi"/>
          <w:i/>
        </w:rPr>
        <w:t>še ena predstava za mlade</w:t>
      </w:r>
      <w:r>
        <w:rPr>
          <w:rFonts w:asciiTheme="minorHAnsi" w:hAnsiTheme="minorHAnsi" w:cstheme="minorHAnsi"/>
          <w:i/>
        </w:rPr>
        <w:t>«</w:t>
      </w:r>
      <w:r w:rsidRPr="003F65E9">
        <w:rPr>
          <w:rFonts w:asciiTheme="minorHAnsi" w:hAnsiTheme="minorHAnsi" w:cstheme="minorHAnsi"/>
          <w:i/>
        </w:rPr>
        <w:t xml:space="preserve">. </w:t>
      </w:r>
      <w:r w:rsidRPr="003F65E9">
        <w:rPr>
          <w:rFonts w:asciiTheme="minorHAnsi" w:hAnsiTheme="minorHAnsi" w:cstheme="minorHAnsi"/>
        </w:rPr>
        <w:t xml:space="preserve">Klub mladih selektoric </w:t>
      </w:r>
      <w:r w:rsidRPr="003F65E9">
        <w:rPr>
          <w:rFonts w:asciiTheme="minorHAnsi" w:hAnsiTheme="minorHAnsi" w:cstheme="minorHAnsi"/>
          <w:i/>
        </w:rPr>
        <w:t xml:space="preserve">je kot odgovor površnim interpretacijam </w:t>
      </w:r>
      <w:r>
        <w:rPr>
          <w:rFonts w:asciiTheme="minorHAnsi" w:hAnsiTheme="minorHAnsi" w:cstheme="minorHAnsi"/>
          <w:i/>
        </w:rPr>
        <w:t>»</w:t>
      </w:r>
      <w:r w:rsidRPr="003F65E9">
        <w:rPr>
          <w:rFonts w:asciiTheme="minorHAnsi" w:hAnsiTheme="minorHAnsi" w:cstheme="minorHAnsi"/>
          <w:i/>
        </w:rPr>
        <w:t>mladinskega</w:t>
      </w:r>
      <w:r>
        <w:rPr>
          <w:rFonts w:asciiTheme="minorHAnsi" w:hAnsiTheme="minorHAnsi" w:cstheme="minorHAnsi"/>
          <w:i/>
        </w:rPr>
        <w:t>«</w:t>
      </w:r>
      <w:r w:rsidRPr="003F65E9">
        <w:rPr>
          <w:rFonts w:asciiTheme="minorHAnsi" w:hAnsiTheme="minorHAnsi" w:cstheme="minorHAnsi"/>
          <w:i/>
        </w:rPr>
        <w:t xml:space="preserve"> na oder Druge gimnazije povabil ustvarjalce </w:t>
      </w:r>
      <w:proofErr w:type="spellStart"/>
      <w:r w:rsidRPr="003F65E9">
        <w:rPr>
          <w:rFonts w:asciiTheme="minorHAnsi" w:hAnsiTheme="minorHAnsi" w:cstheme="minorHAnsi"/>
        </w:rPr>
        <w:t>Poíesis</w:t>
      </w:r>
      <w:proofErr w:type="spellEnd"/>
      <w:r w:rsidRPr="003F65E9">
        <w:rPr>
          <w:rFonts w:asciiTheme="minorHAnsi" w:hAnsiTheme="minorHAnsi" w:cstheme="minorHAnsi"/>
        </w:rPr>
        <w:t xml:space="preserve"> </w:t>
      </w:r>
      <w:proofErr w:type="spellStart"/>
      <w:r w:rsidRPr="003F65E9">
        <w:rPr>
          <w:rFonts w:asciiTheme="minorHAnsi" w:hAnsiTheme="minorHAnsi" w:cstheme="minorHAnsi"/>
        </w:rPr>
        <w:t>sebstva</w:t>
      </w:r>
      <w:proofErr w:type="spellEnd"/>
      <w:r w:rsidRPr="003F65E9">
        <w:rPr>
          <w:rFonts w:asciiTheme="minorHAnsi" w:hAnsiTheme="minorHAnsi" w:cstheme="minorHAnsi"/>
          <w:i/>
        </w:rPr>
        <w:t xml:space="preserve">. </w:t>
      </w:r>
    </w:p>
    <w:p w:rsidR="00381567" w:rsidRPr="003F65E9" w:rsidRDefault="00381567" w:rsidP="00381567">
      <w:pPr>
        <w:pStyle w:val="Navadensplet"/>
        <w:spacing w:after="160" w:line="252" w:lineRule="auto"/>
        <w:rPr>
          <w:rFonts w:asciiTheme="minorHAnsi" w:hAnsiTheme="minorHAnsi" w:cstheme="minorHAnsi"/>
          <w:i/>
        </w:rPr>
      </w:pPr>
      <w:r w:rsidRPr="003F65E9">
        <w:rPr>
          <w:rFonts w:asciiTheme="minorHAnsi" w:hAnsiTheme="minorHAnsi" w:cstheme="minorHAnsi"/>
          <w:i/>
        </w:rPr>
        <w:t xml:space="preserve">Izbor predstave, ki gledalca sili v razmislek o odnosu med telesom, prostorom in mislijo, do mladih obiskovalcev ni podcenjujoč. Množica teoretskih referenc, izjav, gibalnih vložkov in drugih elementov gledalcu ponudi več možnih referenčnih točk, kot pa jih je sposoben predelati v času trajanja predstave, njegova umeščenost v uprizoritveni prostor pa ga sili v kontinuiran premislek o svoji poziciji v prostoru in v predstavi. </w:t>
      </w:r>
      <w:proofErr w:type="spellStart"/>
      <w:r w:rsidRPr="003F65E9">
        <w:rPr>
          <w:rFonts w:asciiTheme="minorHAnsi" w:hAnsiTheme="minorHAnsi" w:cstheme="minorHAnsi"/>
        </w:rPr>
        <w:t>Poíesis</w:t>
      </w:r>
      <w:proofErr w:type="spellEnd"/>
      <w:r w:rsidRPr="003F65E9">
        <w:rPr>
          <w:rFonts w:asciiTheme="minorHAnsi" w:hAnsiTheme="minorHAnsi" w:cstheme="minorHAnsi"/>
        </w:rPr>
        <w:t xml:space="preserve"> </w:t>
      </w:r>
      <w:proofErr w:type="spellStart"/>
      <w:r w:rsidRPr="003F65E9">
        <w:rPr>
          <w:rFonts w:asciiTheme="minorHAnsi" w:hAnsiTheme="minorHAnsi" w:cstheme="minorHAnsi"/>
        </w:rPr>
        <w:t>sebstva</w:t>
      </w:r>
      <w:proofErr w:type="spellEnd"/>
      <w:r w:rsidRPr="003F65E9">
        <w:rPr>
          <w:rFonts w:asciiTheme="minorHAnsi" w:hAnsiTheme="minorHAnsi" w:cstheme="minorHAnsi"/>
        </w:rPr>
        <w:t xml:space="preserve"> </w:t>
      </w:r>
      <w:r w:rsidRPr="003F65E9">
        <w:rPr>
          <w:rFonts w:asciiTheme="minorHAnsi" w:hAnsiTheme="minorHAnsi" w:cstheme="minorHAnsi"/>
          <w:i/>
        </w:rPr>
        <w:t xml:space="preserve">je v ekipi sprožil več vprašanj, kot pa je dal odgovorov, nekatere situacije na odru pa so različne selektorice pripeljale do popolnoma različnih interpretacij in uvidov. Različne situacije, ki sta jih postavila avtorja in kompleksnost različnih sporočil lahko v gledalcu z manj gledališke kilometrine gotovo sprožijo negotovost. Takšno negotovost smo mlade selektorice občutile na mnogih predstavah, ki smo si jih ogledali v več kot dveh letih delovanja kluba. Prišle pa smo tudi do spoznanja, da ni treba imeti kontrole nad umetniškim procesom, v katerem sodeluješ, da v njem tudi uživaš in da ni treba razumeti vsega, da od predstave odneseš veliko. Če bi se to spoznanje materializiralo na odru, bi postalo </w:t>
      </w:r>
      <w:proofErr w:type="spellStart"/>
      <w:r w:rsidRPr="003F65E9">
        <w:rPr>
          <w:rFonts w:asciiTheme="minorHAnsi" w:hAnsiTheme="minorHAnsi" w:cstheme="minorHAnsi"/>
        </w:rPr>
        <w:t>Poíesis</w:t>
      </w:r>
      <w:proofErr w:type="spellEnd"/>
      <w:r w:rsidRPr="003F65E9">
        <w:rPr>
          <w:rFonts w:asciiTheme="minorHAnsi" w:hAnsiTheme="minorHAnsi" w:cstheme="minorHAnsi"/>
        </w:rPr>
        <w:t xml:space="preserve"> </w:t>
      </w:r>
      <w:proofErr w:type="spellStart"/>
      <w:r w:rsidRPr="003F65E9">
        <w:rPr>
          <w:rFonts w:asciiTheme="minorHAnsi" w:hAnsiTheme="minorHAnsi" w:cstheme="minorHAnsi"/>
        </w:rPr>
        <w:t>sebstva</w:t>
      </w:r>
      <w:proofErr w:type="spellEnd"/>
      <w:r w:rsidRPr="003F65E9">
        <w:rPr>
          <w:rFonts w:asciiTheme="minorHAnsi" w:hAnsiTheme="minorHAnsi" w:cstheme="minorHAnsi"/>
          <w:i/>
        </w:rPr>
        <w:t xml:space="preserve">. </w:t>
      </w:r>
    </w:p>
    <w:p w:rsidR="00381567" w:rsidRPr="003F65E9" w:rsidRDefault="00381567" w:rsidP="00381567">
      <w:pPr>
        <w:rPr>
          <w:rFonts w:asciiTheme="minorHAnsi" w:hAnsiTheme="minorHAnsi" w:cstheme="minorHAnsi"/>
          <w:i/>
          <w:color w:val="000000"/>
        </w:rPr>
      </w:pPr>
      <w:r w:rsidRPr="003F65E9">
        <w:rPr>
          <w:rFonts w:asciiTheme="minorHAnsi" w:hAnsiTheme="minorHAnsi" w:cstheme="minorHAnsi"/>
          <w:i/>
          <w:color w:val="000000"/>
        </w:rPr>
        <w:t xml:space="preserve">Patricija Dolenšek, Petja Križmančič, Lana Hasić, Ana </w:t>
      </w:r>
      <w:proofErr w:type="spellStart"/>
      <w:r w:rsidRPr="003F65E9">
        <w:rPr>
          <w:rFonts w:asciiTheme="minorHAnsi" w:hAnsiTheme="minorHAnsi" w:cstheme="minorHAnsi"/>
          <w:i/>
          <w:color w:val="000000"/>
        </w:rPr>
        <w:t>Drobac</w:t>
      </w:r>
      <w:proofErr w:type="spellEnd"/>
      <w:r w:rsidRPr="003F65E9">
        <w:rPr>
          <w:rFonts w:asciiTheme="minorHAnsi" w:hAnsiTheme="minorHAnsi" w:cstheme="minorHAnsi"/>
          <w:i/>
          <w:color w:val="000000"/>
        </w:rPr>
        <w:t xml:space="preserve">, Tina Malenšek, </w:t>
      </w:r>
      <w:proofErr w:type="spellStart"/>
      <w:r w:rsidRPr="003F65E9">
        <w:rPr>
          <w:rFonts w:asciiTheme="minorHAnsi" w:hAnsiTheme="minorHAnsi" w:cstheme="minorHAnsi"/>
          <w:i/>
          <w:color w:val="000000"/>
        </w:rPr>
        <w:t>Zia</w:t>
      </w:r>
      <w:proofErr w:type="spellEnd"/>
      <w:r w:rsidRPr="003F65E9">
        <w:rPr>
          <w:rFonts w:asciiTheme="minorHAnsi" w:hAnsiTheme="minorHAnsi" w:cstheme="minorHAnsi"/>
          <w:i/>
          <w:color w:val="000000"/>
        </w:rPr>
        <w:t xml:space="preserve"> Perko Rogelj</w:t>
      </w:r>
    </w:p>
    <w:p w:rsidR="00381567" w:rsidRDefault="00381567" w:rsidP="00381567">
      <w:pPr>
        <w:rPr>
          <w:rFonts w:asciiTheme="minorHAnsi" w:hAnsiTheme="minorHAnsi" w:cstheme="minorHAnsi"/>
          <w:i/>
          <w:color w:val="000000"/>
        </w:rPr>
      </w:pPr>
    </w:p>
    <w:p w:rsidR="00381567" w:rsidRPr="003F65E9" w:rsidRDefault="00381567" w:rsidP="00381567">
      <w:pPr>
        <w:rPr>
          <w:rFonts w:asciiTheme="minorHAnsi" w:hAnsiTheme="minorHAnsi" w:cstheme="minorHAnsi"/>
          <w:i/>
          <w:color w:val="000000"/>
        </w:rPr>
      </w:pPr>
      <w:r>
        <w:rPr>
          <w:rFonts w:asciiTheme="minorHAnsi" w:hAnsiTheme="minorHAnsi" w:cstheme="minorHAnsi"/>
          <w:i/>
          <w:color w:val="000000"/>
        </w:rPr>
        <w:t>Mentor Kluba mladih selektoric. Samo Selimović</w:t>
      </w:r>
    </w:p>
    <w:p w:rsidR="00830E93" w:rsidRDefault="00830E93">
      <w:bookmarkStart w:id="0" w:name="_GoBack"/>
      <w:bookmarkEnd w:id="0"/>
    </w:p>
    <w:sectPr w:rsidR="00830E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567"/>
    <w:rsid w:val="00381567"/>
    <w:rsid w:val="00830E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81567"/>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381567"/>
    <w:rPr>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81567"/>
    <w:pPr>
      <w:spacing w:after="0" w:line="240" w:lineRule="auto"/>
    </w:pPr>
    <w:rPr>
      <w:rFonts w:ascii="Times New Roman" w:eastAsia="Times New Roman" w:hAnsi="Times New Roman" w:cs="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rsid w:val="00381567"/>
    <w:rPr>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469</Words>
  <Characters>2674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1</cp:revision>
  <dcterms:created xsi:type="dcterms:W3CDTF">2019-11-08T11:01:00Z</dcterms:created>
  <dcterms:modified xsi:type="dcterms:W3CDTF">2019-11-08T11:01:00Z</dcterms:modified>
</cp:coreProperties>
</file>